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8CE4F30" w14:textId="23810435" w:rsidR="00FB273A" w:rsidRPr="001C29A8" w:rsidRDefault="00E520C1" w:rsidP="00FB273A">
      <w:pPr>
        <w:pStyle w:val="Heading1"/>
        <w:rPr>
          <w:rStyle w:val="Heading2Char"/>
          <w:color w:val="023A57" w:themeColor="background2"/>
          <w:sz w:val="40"/>
          <w:szCs w:val="40"/>
        </w:rPr>
      </w:pPr>
      <w:r w:rsidRPr="00DE4EC5">
        <w:rPr>
          <w:noProof/>
        </w:rPr>
        <w:drawing>
          <wp:anchor distT="0" distB="0" distL="114300" distR="114300" simplePos="0" relativeHeight="251663360" behindDoc="0" locked="0" layoutInCell="1" allowOverlap="1" wp14:anchorId="143D2204" wp14:editId="2EBBA8D1">
            <wp:simplePos x="0" y="0"/>
            <wp:positionH relativeFrom="margin">
              <wp:posOffset>5172075</wp:posOffset>
            </wp:positionH>
            <wp:positionV relativeFrom="paragraph">
              <wp:posOffset>0</wp:posOffset>
            </wp:positionV>
            <wp:extent cx="1028700" cy="1028700"/>
            <wp:effectExtent l="0" t="0" r="0" b="0"/>
            <wp:wrapSquare wrapText="bothSides"/>
            <wp:docPr id="764778683" name="Picture 3" descr="A round blue and black emblem with people in brown robe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4778683" name="Picture 3" descr="A round blue and black emblem with people in brown robes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2026</w:t>
      </w:r>
      <w:r w:rsidR="0094488F" w:rsidRPr="00C30623">
        <w:t xml:space="preserve"> – </w:t>
      </w:r>
      <w:r>
        <w:t>Town of Wrentham</w:t>
      </w:r>
      <w:r w:rsidR="00B254A3">
        <w:t xml:space="preserve"> </w:t>
      </w:r>
      <w:r w:rsidR="00F97CC4" w:rsidRPr="00F97CC4">
        <w:t xml:space="preserve">group supplement to Medicare </w:t>
      </w:r>
      <w:r w:rsidR="00B254A3">
        <w:t>with Prescription Drug Plan</w:t>
      </w:r>
    </w:p>
    <w:p w14:paraId="54A691C7" w14:textId="050A6D0A" w:rsidR="00B254A3" w:rsidRDefault="00FD212F" w:rsidP="0094488F">
      <w:pPr>
        <w:pStyle w:val="Heading1"/>
        <w:jc w:val="center"/>
        <w:rPr>
          <w:rStyle w:val="Heading2Char"/>
          <w:sz w:val="48"/>
          <w:szCs w:val="48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7C05B9AC" wp14:editId="02B0FFA9">
                <wp:simplePos x="0" y="0"/>
                <wp:positionH relativeFrom="column">
                  <wp:posOffset>0</wp:posOffset>
                </wp:positionH>
                <wp:positionV relativeFrom="paragraph">
                  <wp:posOffset>467995</wp:posOffset>
                </wp:positionV>
                <wp:extent cx="6200775" cy="847725"/>
                <wp:effectExtent l="19050" t="19050" r="28575" b="28575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00775" cy="847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206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579DA1" w14:textId="1F1DE5A6" w:rsidR="00FD212F" w:rsidRPr="00FC6DB9" w:rsidRDefault="00FD212F" w:rsidP="00FD212F">
                            <w:pPr>
                              <w:pStyle w:val="Heading2"/>
                              <w:spacing w:line="276" w:lineRule="auto"/>
                              <w:jc w:val="center"/>
                              <w:rPr>
                                <w:b/>
                                <w:bCs/>
                                <w:color w:val="023A57" w:themeColor="background2"/>
                                <w:sz w:val="32"/>
                                <w:szCs w:val="32"/>
                              </w:rPr>
                            </w:pPr>
                            <w:r w:rsidRPr="00FC6DB9">
                              <w:rPr>
                                <w:b/>
                                <w:bCs/>
                                <w:color w:val="023A57" w:themeColor="background2"/>
                                <w:sz w:val="32"/>
                                <w:szCs w:val="32"/>
                              </w:rPr>
                              <w:t xml:space="preserve">Your </w:t>
                            </w:r>
                            <w:r>
                              <w:rPr>
                                <w:b/>
                                <w:bCs/>
                                <w:color w:val="023A57" w:themeColor="background2"/>
                                <w:sz w:val="32"/>
                                <w:szCs w:val="32"/>
                              </w:rPr>
                              <w:t>D</w:t>
                            </w:r>
                            <w:r w:rsidRPr="00FC6DB9">
                              <w:rPr>
                                <w:b/>
                                <w:bCs/>
                                <w:color w:val="023A57" w:themeColor="background2"/>
                                <w:sz w:val="32"/>
                                <w:szCs w:val="32"/>
                              </w:rPr>
                              <w:t xml:space="preserve">edicated Advocacy </w:t>
                            </w:r>
                            <w:r>
                              <w:rPr>
                                <w:b/>
                                <w:bCs/>
                                <w:color w:val="023A57" w:themeColor="background2"/>
                                <w:sz w:val="32"/>
                                <w:szCs w:val="32"/>
                              </w:rPr>
                              <w:t>P</w:t>
                            </w:r>
                            <w:r w:rsidRPr="00FC6DB9">
                              <w:rPr>
                                <w:b/>
                                <w:bCs/>
                                <w:color w:val="023A57" w:themeColor="background2"/>
                                <w:sz w:val="32"/>
                                <w:szCs w:val="32"/>
                              </w:rPr>
                              <w:t>hone</w:t>
                            </w:r>
                            <w:r>
                              <w:rPr>
                                <w:b/>
                                <w:bCs/>
                                <w:color w:val="023A57" w:themeColor="background2"/>
                                <w:sz w:val="32"/>
                                <w:szCs w:val="32"/>
                              </w:rPr>
                              <w:t xml:space="preserve"> Number</w:t>
                            </w:r>
                            <w:r w:rsidR="00E520C1">
                              <w:rPr>
                                <w:b/>
                                <w:bCs/>
                                <w:color w:val="023A57" w:themeColor="background2"/>
                                <w:sz w:val="32"/>
                                <w:szCs w:val="32"/>
                              </w:rPr>
                              <w:t>s</w:t>
                            </w:r>
                          </w:p>
                          <w:p w14:paraId="4C46FDB5" w14:textId="4CFBCC97" w:rsidR="00FD212F" w:rsidRPr="00FC6DB9" w:rsidRDefault="00E520C1" w:rsidP="00FD212F">
                            <w:pPr>
                              <w:pStyle w:val="Heading2"/>
                              <w:spacing w:line="276" w:lineRule="auto"/>
                              <w:jc w:val="center"/>
                              <w:rPr>
                                <w:rStyle w:val="Heading2Char"/>
                                <w:color w:val="023A57" w:themeColor="background2"/>
                                <w:sz w:val="48"/>
                                <w:szCs w:val="48"/>
                              </w:rPr>
                            </w:pPr>
                            <w:r w:rsidRPr="00E520C1">
                              <w:rPr>
                                <w:color w:val="023A57" w:themeColor="background2"/>
                                <w:sz w:val="32"/>
                                <w:szCs w:val="32"/>
                              </w:rPr>
                              <w:t xml:space="preserve">(508) 744-6804 </w:t>
                            </w:r>
                            <w:r w:rsidR="00FD212F" w:rsidRPr="00E520C1">
                              <w:rPr>
                                <w:color w:val="023A57" w:themeColor="background2"/>
                                <w:sz w:val="32"/>
                                <w:szCs w:val="32"/>
                              </w:rPr>
                              <w:t xml:space="preserve">(TTY 711) or toll free </w:t>
                            </w:r>
                            <w:r w:rsidRPr="00E520C1">
                              <w:rPr>
                                <w:color w:val="023A57" w:themeColor="background2"/>
                                <w:sz w:val="32"/>
                                <w:szCs w:val="32"/>
                              </w:rPr>
                              <w:t xml:space="preserve">(833) 217-5312 </w:t>
                            </w:r>
                            <w:r w:rsidR="00FD212F" w:rsidRPr="00E520C1">
                              <w:rPr>
                                <w:color w:val="023A57" w:themeColor="background2"/>
                                <w:sz w:val="32"/>
                                <w:szCs w:val="32"/>
                              </w:rPr>
                              <w:t>(TTY 711)</w:t>
                            </w:r>
                          </w:p>
                          <w:p w14:paraId="5A7FE8E3" w14:textId="77777777" w:rsidR="00FD212F" w:rsidRDefault="00FD212F" w:rsidP="00FD212F">
                            <w:pPr>
                              <w:spacing w:line="276" w:lineRule="auto"/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C05B9AC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0;margin-top:36.85pt;width:488.25pt;height:66.7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" strokecolor="#002060" strokeweight="2.25pt">
                <v:textbox>
                  <w:txbxContent>
                    <w:p w14:paraId="50579DA1" w14:textId="1F1DE5A6" w:rsidR="00FD212F" w:rsidRPr="00FC6DB9" w:rsidRDefault="00FD212F" w:rsidP="00FD212F">
                      <w:pPr>
                        <w:pStyle w:val="Heading2"/>
                        <w:spacing w:line="276" w:lineRule="auto"/>
                        <w:jc w:val="center"/>
                        <w:rPr>
                          <w:b/>
                          <w:bCs/>
                          <w:color w:val="023A57" w:themeColor="background2"/>
                          <w:sz w:val="32"/>
                          <w:szCs w:val="32"/>
                        </w:rPr>
                      </w:pPr>
                      <w:r w:rsidRPr="00FC6DB9">
                        <w:rPr>
                          <w:b/>
                          <w:bCs/>
                          <w:color w:val="023A57" w:themeColor="background2"/>
                          <w:sz w:val="32"/>
                          <w:szCs w:val="32"/>
                        </w:rPr>
                        <w:t xml:space="preserve">Your </w:t>
                      </w:r>
                      <w:r>
                        <w:rPr>
                          <w:b/>
                          <w:bCs/>
                          <w:color w:val="023A57" w:themeColor="background2"/>
                          <w:sz w:val="32"/>
                          <w:szCs w:val="32"/>
                        </w:rPr>
                        <w:t>D</w:t>
                      </w:r>
                      <w:r w:rsidRPr="00FC6DB9">
                        <w:rPr>
                          <w:b/>
                          <w:bCs/>
                          <w:color w:val="023A57" w:themeColor="background2"/>
                          <w:sz w:val="32"/>
                          <w:szCs w:val="32"/>
                        </w:rPr>
                        <w:t xml:space="preserve">edicated Advocacy </w:t>
                      </w:r>
                      <w:r>
                        <w:rPr>
                          <w:b/>
                          <w:bCs/>
                          <w:color w:val="023A57" w:themeColor="background2"/>
                          <w:sz w:val="32"/>
                          <w:szCs w:val="32"/>
                        </w:rPr>
                        <w:t>P</w:t>
                      </w:r>
                      <w:r w:rsidRPr="00FC6DB9">
                        <w:rPr>
                          <w:b/>
                          <w:bCs/>
                          <w:color w:val="023A57" w:themeColor="background2"/>
                          <w:sz w:val="32"/>
                          <w:szCs w:val="32"/>
                        </w:rPr>
                        <w:t>hone</w:t>
                      </w:r>
                      <w:r>
                        <w:rPr>
                          <w:b/>
                          <w:bCs/>
                          <w:color w:val="023A57" w:themeColor="background2"/>
                          <w:sz w:val="32"/>
                          <w:szCs w:val="32"/>
                        </w:rPr>
                        <w:t xml:space="preserve"> Number</w:t>
                      </w:r>
                      <w:r w:rsidR="00E520C1">
                        <w:rPr>
                          <w:b/>
                          <w:bCs/>
                          <w:color w:val="023A57" w:themeColor="background2"/>
                          <w:sz w:val="32"/>
                          <w:szCs w:val="32"/>
                        </w:rPr>
                        <w:t>s</w:t>
                      </w:r>
                    </w:p>
                    <w:p w14:paraId="4C46FDB5" w14:textId="4CFBCC97" w:rsidR="00FD212F" w:rsidRPr="00FC6DB9" w:rsidRDefault="00E520C1" w:rsidP="00FD212F">
                      <w:pPr>
                        <w:pStyle w:val="Heading2"/>
                        <w:spacing w:line="276" w:lineRule="auto"/>
                        <w:jc w:val="center"/>
                        <w:rPr>
                          <w:rStyle w:val="Heading2Char"/>
                          <w:color w:val="023A57" w:themeColor="background2"/>
                          <w:sz w:val="48"/>
                          <w:szCs w:val="48"/>
                        </w:rPr>
                      </w:pPr>
                      <w:r w:rsidRPr="00E520C1">
                        <w:rPr>
                          <w:color w:val="023A57" w:themeColor="background2"/>
                          <w:sz w:val="32"/>
                          <w:szCs w:val="32"/>
                        </w:rPr>
                        <w:t xml:space="preserve">(508) 744-6804 </w:t>
                      </w:r>
                      <w:r w:rsidR="00FD212F" w:rsidRPr="00E520C1">
                        <w:rPr>
                          <w:color w:val="023A57" w:themeColor="background2"/>
                          <w:sz w:val="32"/>
                          <w:szCs w:val="32"/>
                        </w:rPr>
                        <w:t xml:space="preserve">(TTY 711) or toll free </w:t>
                      </w:r>
                      <w:r w:rsidRPr="00E520C1">
                        <w:rPr>
                          <w:color w:val="023A57" w:themeColor="background2"/>
                          <w:sz w:val="32"/>
                          <w:szCs w:val="32"/>
                        </w:rPr>
                        <w:t xml:space="preserve">(833) 217-5312 </w:t>
                      </w:r>
                      <w:r w:rsidR="00FD212F" w:rsidRPr="00E520C1">
                        <w:rPr>
                          <w:color w:val="023A57" w:themeColor="background2"/>
                          <w:sz w:val="32"/>
                          <w:szCs w:val="32"/>
                        </w:rPr>
                        <w:t>(TTY 711)</w:t>
                      </w:r>
                    </w:p>
                    <w:p w14:paraId="5A7FE8E3" w14:textId="77777777" w:rsidR="00FD212F" w:rsidRDefault="00FD212F" w:rsidP="00FD212F">
                      <w:pPr>
                        <w:spacing w:line="276" w:lineRule="auto"/>
                        <w:jc w:val="center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D8357E9" w14:textId="0B7CFA9A" w:rsidR="00023D01" w:rsidRDefault="0094488F" w:rsidP="0094488F">
      <w:pPr>
        <w:pStyle w:val="Heading1"/>
        <w:jc w:val="center"/>
        <w:rPr>
          <w:rStyle w:val="Heading2Char"/>
          <w:sz w:val="48"/>
          <w:szCs w:val="48"/>
        </w:rPr>
      </w:pPr>
      <w:r w:rsidRPr="00FB273A">
        <w:rPr>
          <w:rStyle w:val="Heading2Char"/>
          <w:sz w:val="48"/>
          <w:szCs w:val="48"/>
        </w:rPr>
        <w:t>Frequently Asked Questions</w:t>
      </w:r>
    </w:p>
    <w:p w14:paraId="62E8340A" w14:textId="77777777" w:rsidR="00E61353" w:rsidRPr="00E61353" w:rsidRDefault="00E61353" w:rsidP="00E61353"/>
    <w:p w14:paraId="431B8E42" w14:textId="7327204D" w:rsidR="0094488F" w:rsidRPr="009C0C7D" w:rsidRDefault="0094488F" w:rsidP="0094488F">
      <w:pPr>
        <w:pStyle w:val="Heading1"/>
        <w:rPr>
          <w:sz w:val="44"/>
          <w:szCs w:val="44"/>
        </w:rPr>
      </w:pPr>
      <w:r w:rsidRPr="009C0C7D">
        <w:rPr>
          <w:sz w:val="44"/>
          <w:szCs w:val="44"/>
        </w:rPr>
        <w:t>Plan Design</w:t>
      </w:r>
    </w:p>
    <w:tbl>
      <w:tblPr>
        <w:tblStyle w:val="GridTable4-Accent4"/>
        <w:tblpPr w:leftFromText="187" w:rightFromText="187" w:vertAnchor="text" w:horzAnchor="margin" w:tblpXSpec="center" w:tblpY="132"/>
        <w:tblW w:w="10165" w:type="dxa"/>
        <w:tblLayout w:type="fixed"/>
        <w:tblLook w:val="04A0" w:firstRow="1" w:lastRow="0" w:firstColumn="1" w:lastColumn="0" w:noHBand="0" w:noVBand="1"/>
      </w:tblPr>
      <w:tblGrid>
        <w:gridCol w:w="3685"/>
        <w:gridCol w:w="1620"/>
        <w:gridCol w:w="4860"/>
      </w:tblGrid>
      <w:tr w:rsidR="00E61353" w:rsidRPr="00E61353" w14:paraId="7E5A99C7" w14:textId="77777777" w:rsidTr="0086527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88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3685" w:type="dxa"/>
            <w:tcBorders>
              <w:right w:val="nil"/>
            </w:tcBorders>
          </w:tcPr>
          <w:p w14:paraId="7DB7183C" w14:textId="16DA126A" w:rsidR="00E61353" w:rsidRPr="00F31151" w:rsidRDefault="00C35503" w:rsidP="00596F7F">
            <w:pPr>
              <w:rPr>
                <w:rFonts w:cs="Times New Roman"/>
                <w:b w:val="0"/>
                <w:bCs w:val="0"/>
                <w:sz w:val="24"/>
                <w:szCs w:val="24"/>
              </w:rPr>
            </w:pPr>
            <w:r w:rsidRPr="00F31151">
              <w:rPr>
                <w:rFonts w:cs="Times New Roman"/>
                <w:b w:val="0"/>
                <w:bCs w:val="0"/>
                <w:sz w:val="28"/>
                <w:szCs w:val="28"/>
              </w:rPr>
              <w:t>Medical Carrier</w:t>
            </w:r>
            <w:r w:rsidR="00E61353" w:rsidRPr="00F31151">
              <w:rPr>
                <w:rFonts w:cs="Times New Roman"/>
                <w:b w:val="0"/>
                <w:bCs w:val="0"/>
                <w:sz w:val="28"/>
                <w:szCs w:val="28"/>
              </w:rPr>
              <w:t>:</w:t>
            </w:r>
          </w:p>
        </w:tc>
        <w:tc>
          <w:tcPr>
            <w:tcW w:w="64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7429B03A" w14:textId="77777777" w:rsidR="00E61353" w:rsidRPr="00E61353" w:rsidRDefault="00E61353" w:rsidP="00596F7F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/>
                <w:b w:val="0"/>
                <w:bCs w:val="0"/>
                <w:sz w:val="24"/>
                <w:szCs w:val="24"/>
              </w:rPr>
            </w:pPr>
          </w:p>
        </w:tc>
      </w:tr>
      <w:tr w:rsidR="00E61353" w:rsidRPr="00E61353" w14:paraId="751D0786" w14:textId="77777777" w:rsidTr="002F5A8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85" w:type="dxa"/>
            <w:tcBorders>
              <w:right w:val="nil"/>
            </w:tcBorders>
            <w:shd w:val="clear" w:color="auto" w:fill="auto"/>
          </w:tcPr>
          <w:p w14:paraId="74CA591B" w14:textId="53379341" w:rsidR="00E61353" w:rsidRPr="00E61353" w:rsidRDefault="00FC1B84" w:rsidP="005623F5">
            <w:pPr>
              <w:jc w:val="center"/>
              <w:rPr>
                <w:b w:val="0"/>
                <w:bCs w:val="0"/>
                <w:color w:val="FFFFFF" w:themeColor="background1"/>
                <w:sz w:val="24"/>
                <w:szCs w:val="24"/>
              </w:rPr>
            </w:pPr>
            <w:r w:rsidRPr="00FC1B84">
              <w:rPr>
                <w:rFonts w:ascii="Calibri" w:eastAsia="Calibri" w:hAnsi="Calibri" w:cs="Times New Roman"/>
                <w:noProof/>
                <w:color w:val="auto"/>
                <w:sz w:val="24"/>
                <w:szCs w:val="24"/>
              </w:rPr>
              <w:drawing>
                <wp:inline distT="0" distB="0" distL="0" distR="0" wp14:anchorId="16190E6A" wp14:editId="5A4ABE44">
                  <wp:extent cx="1690777" cy="609600"/>
                  <wp:effectExtent l="0" t="0" r="5080" b="0"/>
                  <wp:docPr id="2063657298" name="Picture 1" descr="A blue cross and shield logo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8201544" name="Picture 1" descr="A blue cross and shield logo&#10;&#10;AI-generated content may be incorrect.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5654" cy="6113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11C95DB8" w14:textId="77777777" w:rsidR="00E61353" w:rsidRPr="00E61353" w:rsidRDefault="00E61353" w:rsidP="00596F7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FFFF" w:themeColor="background1"/>
                <w:sz w:val="24"/>
                <w:szCs w:val="24"/>
              </w:rPr>
            </w:pPr>
          </w:p>
        </w:tc>
      </w:tr>
      <w:tr w:rsidR="00E61353" w:rsidRPr="00E61353" w14:paraId="7551C2ED" w14:textId="77777777" w:rsidTr="0086527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50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05" w:type="dxa"/>
            <w:gridSpan w:val="2"/>
            <w:shd w:val="clear" w:color="auto" w:fill="023956"/>
          </w:tcPr>
          <w:p w14:paraId="75B69BE8" w14:textId="4B399D8E" w:rsidR="00E61353" w:rsidRPr="00F31151" w:rsidRDefault="00E61353" w:rsidP="00596F7F">
            <w:pPr>
              <w:rPr>
                <w:rFonts w:ascii="Times New Roman" w:hAnsi="Times New Roman" w:cs="Times New Roman"/>
                <w:b w:val="0"/>
                <w:bCs w:val="0"/>
                <w:color w:val="FFFFFF" w:themeColor="background1"/>
                <w:sz w:val="28"/>
                <w:szCs w:val="28"/>
              </w:rPr>
            </w:pPr>
            <w:r w:rsidRPr="00F31151">
              <w:rPr>
                <w:rFonts w:ascii="Times New Roman" w:hAnsi="Times New Roman" w:cs="Times New Roman"/>
                <w:b w:val="0"/>
                <w:bCs w:val="0"/>
                <w:color w:val="FFFFFF" w:themeColor="background1"/>
                <w:sz w:val="28"/>
                <w:szCs w:val="28"/>
              </w:rPr>
              <w:t>M</w:t>
            </w:r>
            <w:r w:rsidR="00B254A3" w:rsidRPr="00F31151">
              <w:rPr>
                <w:rFonts w:ascii="Times New Roman" w:hAnsi="Times New Roman" w:cs="Times New Roman"/>
                <w:b w:val="0"/>
                <w:bCs w:val="0"/>
                <w:color w:val="FFFFFF" w:themeColor="background1"/>
                <w:sz w:val="28"/>
                <w:szCs w:val="28"/>
              </w:rPr>
              <w:t>edical</w:t>
            </w:r>
          </w:p>
        </w:tc>
        <w:tc>
          <w:tcPr>
            <w:tcW w:w="4860" w:type="dxa"/>
            <w:shd w:val="clear" w:color="auto" w:fill="023956"/>
          </w:tcPr>
          <w:p w14:paraId="798819C6" w14:textId="3A6958B9" w:rsidR="00E61353" w:rsidRPr="00F31151" w:rsidRDefault="00B254A3" w:rsidP="00596F7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color w:val="FFFFFF" w:themeColor="background1"/>
                <w:sz w:val="28"/>
                <w:szCs w:val="28"/>
              </w:rPr>
            </w:pPr>
            <w:r w:rsidRPr="00F31151">
              <w:rPr>
                <w:rFonts w:ascii="Times New Roman" w:hAnsi="Times New Roman" w:cs="Times New Roman"/>
                <w:color w:val="FFFFFF" w:themeColor="background1"/>
                <w:sz w:val="28"/>
                <w:szCs w:val="28"/>
              </w:rPr>
              <w:t>You pay</w:t>
            </w:r>
          </w:p>
        </w:tc>
      </w:tr>
      <w:tr w:rsidR="00E61353" w:rsidRPr="00E61353" w14:paraId="041F5FE5" w14:textId="77777777" w:rsidTr="0086527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05" w:type="dxa"/>
            <w:gridSpan w:val="2"/>
          </w:tcPr>
          <w:p w14:paraId="5CB003FE" w14:textId="77777777" w:rsidR="00E61353" w:rsidRPr="00E61353" w:rsidRDefault="00E61353" w:rsidP="00596F7F">
            <w:pPr>
              <w:rPr>
                <w:b w:val="0"/>
                <w:bCs w:val="0"/>
                <w:sz w:val="24"/>
                <w:szCs w:val="24"/>
              </w:rPr>
            </w:pPr>
            <w:r w:rsidRPr="00E61353">
              <w:rPr>
                <w:b w:val="0"/>
                <w:bCs w:val="0"/>
                <w:sz w:val="24"/>
                <w:szCs w:val="24"/>
              </w:rPr>
              <w:t>Deductible</w:t>
            </w:r>
          </w:p>
        </w:tc>
        <w:tc>
          <w:tcPr>
            <w:tcW w:w="4860" w:type="dxa"/>
          </w:tcPr>
          <w:p w14:paraId="679617E3" w14:textId="7FA05F30" w:rsidR="00E61353" w:rsidRPr="00E61353" w:rsidRDefault="00E61353" w:rsidP="00596F7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E61353">
              <w:rPr>
                <w:sz w:val="24"/>
                <w:szCs w:val="24"/>
              </w:rPr>
              <w:t>$</w:t>
            </w:r>
            <w:r w:rsidR="000F2BF5">
              <w:rPr>
                <w:sz w:val="24"/>
                <w:szCs w:val="24"/>
              </w:rPr>
              <w:t>0</w:t>
            </w:r>
          </w:p>
        </w:tc>
      </w:tr>
      <w:tr w:rsidR="00E61353" w:rsidRPr="00E61353" w14:paraId="79B39068" w14:textId="77777777" w:rsidTr="0086527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05" w:type="dxa"/>
            <w:gridSpan w:val="2"/>
          </w:tcPr>
          <w:p w14:paraId="0431BC6A" w14:textId="77777777" w:rsidR="00E61353" w:rsidRPr="00E61353" w:rsidRDefault="00E61353" w:rsidP="00596F7F">
            <w:pPr>
              <w:rPr>
                <w:b w:val="0"/>
                <w:bCs w:val="0"/>
                <w:sz w:val="24"/>
                <w:szCs w:val="24"/>
              </w:rPr>
            </w:pPr>
            <w:r w:rsidRPr="00E61353">
              <w:rPr>
                <w:b w:val="0"/>
                <w:bCs w:val="0"/>
                <w:sz w:val="24"/>
                <w:szCs w:val="24"/>
              </w:rPr>
              <w:t>Office Visit: Primary Care</w:t>
            </w:r>
          </w:p>
        </w:tc>
        <w:tc>
          <w:tcPr>
            <w:tcW w:w="4860" w:type="dxa"/>
          </w:tcPr>
          <w:p w14:paraId="0315E309" w14:textId="4670A235" w:rsidR="00E61353" w:rsidRPr="00E61353" w:rsidRDefault="00E61353" w:rsidP="00596F7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4"/>
                <w:szCs w:val="24"/>
              </w:rPr>
            </w:pPr>
            <w:r w:rsidRPr="00E61353">
              <w:rPr>
                <w:sz w:val="24"/>
                <w:szCs w:val="24"/>
              </w:rPr>
              <w:t>$</w:t>
            </w:r>
            <w:r w:rsidR="000F2BF5">
              <w:rPr>
                <w:sz w:val="24"/>
                <w:szCs w:val="24"/>
              </w:rPr>
              <w:t>0</w:t>
            </w:r>
          </w:p>
        </w:tc>
      </w:tr>
      <w:tr w:rsidR="00E61353" w:rsidRPr="00E61353" w14:paraId="30DC70F9" w14:textId="77777777" w:rsidTr="0086527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05" w:type="dxa"/>
            <w:gridSpan w:val="2"/>
          </w:tcPr>
          <w:p w14:paraId="78B7D234" w14:textId="77777777" w:rsidR="00E61353" w:rsidRPr="00E61353" w:rsidRDefault="00E61353" w:rsidP="00596F7F">
            <w:pPr>
              <w:rPr>
                <w:b w:val="0"/>
                <w:bCs w:val="0"/>
                <w:sz w:val="24"/>
                <w:szCs w:val="24"/>
              </w:rPr>
            </w:pPr>
            <w:r w:rsidRPr="00E61353">
              <w:rPr>
                <w:b w:val="0"/>
                <w:bCs w:val="0"/>
                <w:sz w:val="24"/>
                <w:szCs w:val="24"/>
              </w:rPr>
              <w:t>Office Visit: Specialist</w:t>
            </w:r>
          </w:p>
        </w:tc>
        <w:tc>
          <w:tcPr>
            <w:tcW w:w="4860" w:type="dxa"/>
          </w:tcPr>
          <w:p w14:paraId="3F07FF5D" w14:textId="6A0BA923" w:rsidR="00E61353" w:rsidRPr="00E61353" w:rsidRDefault="00E61353" w:rsidP="00596F7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E61353">
              <w:rPr>
                <w:sz w:val="24"/>
                <w:szCs w:val="24"/>
              </w:rPr>
              <w:t>$</w:t>
            </w:r>
            <w:r w:rsidR="000F2BF5">
              <w:rPr>
                <w:sz w:val="24"/>
                <w:szCs w:val="24"/>
              </w:rPr>
              <w:t>0</w:t>
            </w:r>
          </w:p>
        </w:tc>
      </w:tr>
      <w:tr w:rsidR="00E61353" w:rsidRPr="00E61353" w14:paraId="4682867C" w14:textId="77777777" w:rsidTr="0086527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05" w:type="dxa"/>
            <w:gridSpan w:val="2"/>
          </w:tcPr>
          <w:p w14:paraId="13E6C04D" w14:textId="77777777" w:rsidR="00E61353" w:rsidRPr="00E61353" w:rsidRDefault="00E61353" w:rsidP="00596F7F">
            <w:pPr>
              <w:rPr>
                <w:b w:val="0"/>
                <w:bCs w:val="0"/>
                <w:sz w:val="24"/>
                <w:szCs w:val="24"/>
              </w:rPr>
            </w:pPr>
            <w:r w:rsidRPr="00E61353">
              <w:rPr>
                <w:b w:val="0"/>
                <w:bCs w:val="0"/>
                <w:sz w:val="24"/>
                <w:szCs w:val="24"/>
              </w:rPr>
              <w:t>Inpatient Hospital</w:t>
            </w:r>
          </w:p>
        </w:tc>
        <w:tc>
          <w:tcPr>
            <w:tcW w:w="4860" w:type="dxa"/>
          </w:tcPr>
          <w:p w14:paraId="166BF429" w14:textId="5C649468" w:rsidR="00E61353" w:rsidRPr="00E61353" w:rsidRDefault="00E61353" w:rsidP="00596F7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4"/>
                <w:szCs w:val="24"/>
              </w:rPr>
            </w:pPr>
            <w:r w:rsidRPr="00E61353">
              <w:rPr>
                <w:sz w:val="24"/>
                <w:szCs w:val="24"/>
              </w:rPr>
              <w:t>$</w:t>
            </w:r>
            <w:r w:rsidR="000F2BF5">
              <w:rPr>
                <w:sz w:val="24"/>
                <w:szCs w:val="24"/>
              </w:rPr>
              <w:t>0</w:t>
            </w:r>
          </w:p>
        </w:tc>
      </w:tr>
      <w:tr w:rsidR="00E61353" w:rsidRPr="00E61353" w14:paraId="5B6F2CD4" w14:textId="77777777" w:rsidTr="0086527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05" w:type="dxa"/>
            <w:gridSpan w:val="2"/>
          </w:tcPr>
          <w:p w14:paraId="186E28BA" w14:textId="77777777" w:rsidR="00E61353" w:rsidRPr="00E61353" w:rsidRDefault="00E61353" w:rsidP="00596F7F">
            <w:pPr>
              <w:rPr>
                <w:b w:val="0"/>
                <w:bCs w:val="0"/>
                <w:sz w:val="24"/>
                <w:szCs w:val="24"/>
              </w:rPr>
            </w:pPr>
            <w:r w:rsidRPr="00E61353">
              <w:rPr>
                <w:b w:val="0"/>
                <w:bCs w:val="0"/>
                <w:sz w:val="24"/>
                <w:szCs w:val="24"/>
              </w:rPr>
              <w:t>Outpatient Care</w:t>
            </w:r>
          </w:p>
        </w:tc>
        <w:tc>
          <w:tcPr>
            <w:tcW w:w="4860" w:type="dxa"/>
          </w:tcPr>
          <w:p w14:paraId="551D2DB4" w14:textId="199E3AD1" w:rsidR="00E61353" w:rsidRPr="00E61353" w:rsidRDefault="00E61353" w:rsidP="00596F7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E61353">
              <w:rPr>
                <w:sz w:val="24"/>
                <w:szCs w:val="24"/>
              </w:rPr>
              <w:t>$</w:t>
            </w:r>
            <w:r w:rsidR="000F2BF5">
              <w:rPr>
                <w:sz w:val="24"/>
                <w:szCs w:val="24"/>
              </w:rPr>
              <w:t>0</w:t>
            </w:r>
          </w:p>
        </w:tc>
      </w:tr>
      <w:tr w:rsidR="00E61353" w:rsidRPr="00E61353" w14:paraId="4CEAB260" w14:textId="77777777" w:rsidTr="0086527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05" w:type="dxa"/>
            <w:gridSpan w:val="2"/>
          </w:tcPr>
          <w:p w14:paraId="5317A412" w14:textId="77777777" w:rsidR="00E61353" w:rsidRPr="00E61353" w:rsidRDefault="00E61353" w:rsidP="00596F7F">
            <w:pPr>
              <w:rPr>
                <w:b w:val="0"/>
                <w:bCs w:val="0"/>
                <w:sz w:val="24"/>
                <w:szCs w:val="24"/>
              </w:rPr>
            </w:pPr>
            <w:r w:rsidRPr="00E61353">
              <w:rPr>
                <w:b w:val="0"/>
                <w:bCs w:val="0"/>
                <w:sz w:val="24"/>
                <w:szCs w:val="24"/>
              </w:rPr>
              <w:t>Home Health Care</w:t>
            </w:r>
          </w:p>
        </w:tc>
        <w:tc>
          <w:tcPr>
            <w:tcW w:w="4860" w:type="dxa"/>
          </w:tcPr>
          <w:p w14:paraId="4CFE2553" w14:textId="66432004" w:rsidR="00E61353" w:rsidRPr="00E61353" w:rsidRDefault="00E61353" w:rsidP="00596F7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4"/>
                <w:szCs w:val="24"/>
              </w:rPr>
            </w:pPr>
            <w:r w:rsidRPr="00E61353">
              <w:rPr>
                <w:sz w:val="24"/>
                <w:szCs w:val="24"/>
              </w:rPr>
              <w:t>$</w:t>
            </w:r>
            <w:r w:rsidR="000F2BF5">
              <w:rPr>
                <w:sz w:val="24"/>
                <w:szCs w:val="24"/>
              </w:rPr>
              <w:t>0</w:t>
            </w:r>
          </w:p>
        </w:tc>
      </w:tr>
      <w:tr w:rsidR="00E61353" w:rsidRPr="00E61353" w14:paraId="44EB4B3E" w14:textId="77777777" w:rsidTr="0086527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05" w:type="dxa"/>
            <w:gridSpan w:val="2"/>
          </w:tcPr>
          <w:p w14:paraId="62C9E2D1" w14:textId="77777777" w:rsidR="00E61353" w:rsidRPr="00E61353" w:rsidRDefault="00E61353" w:rsidP="00596F7F">
            <w:pPr>
              <w:rPr>
                <w:b w:val="0"/>
                <w:bCs w:val="0"/>
                <w:sz w:val="24"/>
                <w:szCs w:val="24"/>
              </w:rPr>
            </w:pPr>
            <w:r w:rsidRPr="00E61353">
              <w:rPr>
                <w:b w:val="0"/>
                <w:bCs w:val="0"/>
                <w:sz w:val="24"/>
                <w:szCs w:val="24"/>
              </w:rPr>
              <w:t xml:space="preserve">Skilled Nursing Facility </w:t>
            </w:r>
          </w:p>
        </w:tc>
        <w:tc>
          <w:tcPr>
            <w:tcW w:w="4860" w:type="dxa"/>
          </w:tcPr>
          <w:p w14:paraId="69929BBB" w14:textId="77777777" w:rsidR="00E61353" w:rsidRDefault="00E61353" w:rsidP="00596F7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E61353">
              <w:rPr>
                <w:sz w:val="24"/>
                <w:szCs w:val="24"/>
              </w:rPr>
              <w:t>$</w:t>
            </w:r>
            <w:r w:rsidR="000F2BF5">
              <w:rPr>
                <w:sz w:val="24"/>
                <w:szCs w:val="24"/>
              </w:rPr>
              <w:t>0, days 21-100</w:t>
            </w:r>
          </w:p>
          <w:p w14:paraId="760F52E0" w14:textId="1A26FC82" w:rsidR="000F2BF5" w:rsidRPr="00E61353" w:rsidRDefault="000F2BF5" w:rsidP="00596F7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$10, days 101-365</w:t>
            </w:r>
          </w:p>
        </w:tc>
      </w:tr>
      <w:tr w:rsidR="00E61353" w:rsidRPr="00E61353" w14:paraId="1897C32E" w14:textId="77777777" w:rsidTr="0086527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05" w:type="dxa"/>
            <w:gridSpan w:val="2"/>
          </w:tcPr>
          <w:p w14:paraId="11B26AB5" w14:textId="77777777" w:rsidR="00E61353" w:rsidRPr="00E61353" w:rsidRDefault="00E61353" w:rsidP="00596F7F">
            <w:pPr>
              <w:rPr>
                <w:b w:val="0"/>
                <w:bCs w:val="0"/>
                <w:sz w:val="24"/>
                <w:szCs w:val="24"/>
              </w:rPr>
            </w:pPr>
            <w:r w:rsidRPr="00E61353">
              <w:rPr>
                <w:b w:val="0"/>
                <w:bCs w:val="0"/>
                <w:sz w:val="24"/>
                <w:szCs w:val="24"/>
              </w:rPr>
              <w:t>Emergency Room</w:t>
            </w:r>
          </w:p>
        </w:tc>
        <w:tc>
          <w:tcPr>
            <w:tcW w:w="4860" w:type="dxa"/>
          </w:tcPr>
          <w:p w14:paraId="04B46BC9" w14:textId="0236FFBD" w:rsidR="00E61353" w:rsidRPr="00E61353" w:rsidRDefault="00E61353" w:rsidP="00596F7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4"/>
                <w:szCs w:val="24"/>
              </w:rPr>
            </w:pPr>
            <w:r w:rsidRPr="00E61353">
              <w:rPr>
                <w:sz w:val="24"/>
                <w:szCs w:val="24"/>
              </w:rPr>
              <w:t>$</w:t>
            </w:r>
            <w:r w:rsidR="000F2BF5">
              <w:rPr>
                <w:sz w:val="24"/>
                <w:szCs w:val="24"/>
              </w:rPr>
              <w:t>0</w:t>
            </w:r>
          </w:p>
        </w:tc>
      </w:tr>
      <w:tr w:rsidR="00E61353" w:rsidRPr="00E61353" w14:paraId="1DD5DAF0" w14:textId="77777777" w:rsidTr="0086527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05" w:type="dxa"/>
            <w:gridSpan w:val="2"/>
          </w:tcPr>
          <w:p w14:paraId="1127884A" w14:textId="77777777" w:rsidR="00E61353" w:rsidRPr="00E61353" w:rsidRDefault="00E61353" w:rsidP="00596F7F">
            <w:pPr>
              <w:rPr>
                <w:b w:val="0"/>
                <w:bCs w:val="0"/>
                <w:sz w:val="24"/>
                <w:szCs w:val="24"/>
              </w:rPr>
            </w:pPr>
            <w:r w:rsidRPr="00E61353">
              <w:rPr>
                <w:b w:val="0"/>
                <w:bCs w:val="0"/>
                <w:sz w:val="24"/>
                <w:szCs w:val="24"/>
              </w:rPr>
              <w:lastRenderedPageBreak/>
              <w:t>Urgent Care</w:t>
            </w:r>
          </w:p>
        </w:tc>
        <w:tc>
          <w:tcPr>
            <w:tcW w:w="4860" w:type="dxa"/>
          </w:tcPr>
          <w:p w14:paraId="34A44AC9" w14:textId="12FD9BBA" w:rsidR="00E61353" w:rsidRPr="00E61353" w:rsidRDefault="00E61353" w:rsidP="00596F7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E61353">
              <w:rPr>
                <w:sz w:val="24"/>
                <w:szCs w:val="24"/>
              </w:rPr>
              <w:t>$</w:t>
            </w:r>
            <w:r w:rsidR="000F2BF5">
              <w:rPr>
                <w:sz w:val="24"/>
                <w:szCs w:val="24"/>
              </w:rPr>
              <w:t>0</w:t>
            </w:r>
          </w:p>
        </w:tc>
      </w:tr>
      <w:tr w:rsidR="00E61353" w:rsidRPr="00E61353" w14:paraId="56E8E7F5" w14:textId="77777777" w:rsidTr="0086527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05" w:type="dxa"/>
            <w:gridSpan w:val="2"/>
          </w:tcPr>
          <w:p w14:paraId="771B57AC" w14:textId="77777777" w:rsidR="00E61353" w:rsidRPr="00E61353" w:rsidRDefault="00E61353" w:rsidP="00596F7F">
            <w:pPr>
              <w:rPr>
                <w:b w:val="0"/>
                <w:bCs w:val="0"/>
                <w:sz w:val="24"/>
                <w:szCs w:val="24"/>
              </w:rPr>
            </w:pPr>
            <w:r w:rsidRPr="00E61353">
              <w:rPr>
                <w:b w:val="0"/>
                <w:bCs w:val="0"/>
                <w:sz w:val="24"/>
                <w:szCs w:val="24"/>
              </w:rPr>
              <w:t>Lab Services</w:t>
            </w:r>
          </w:p>
        </w:tc>
        <w:tc>
          <w:tcPr>
            <w:tcW w:w="4860" w:type="dxa"/>
          </w:tcPr>
          <w:p w14:paraId="6EFF6595" w14:textId="264BEC8A" w:rsidR="00E61353" w:rsidRPr="00E61353" w:rsidRDefault="00E61353" w:rsidP="00596F7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4"/>
                <w:szCs w:val="24"/>
              </w:rPr>
            </w:pPr>
            <w:r w:rsidRPr="00E61353">
              <w:rPr>
                <w:sz w:val="24"/>
                <w:szCs w:val="24"/>
              </w:rPr>
              <w:t>$</w:t>
            </w:r>
            <w:r w:rsidR="000F2BF5">
              <w:rPr>
                <w:sz w:val="24"/>
                <w:szCs w:val="24"/>
              </w:rPr>
              <w:t>0</w:t>
            </w:r>
          </w:p>
        </w:tc>
      </w:tr>
      <w:tr w:rsidR="00E61353" w:rsidRPr="00E61353" w14:paraId="575F58AA" w14:textId="77777777" w:rsidTr="0086527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05" w:type="dxa"/>
            <w:gridSpan w:val="2"/>
          </w:tcPr>
          <w:p w14:paraId="40179252" w14:textId="77777777" w:rsidR="00E61353" w:rsidRPr="00E61353" w:rsidRDefault="00E61353" w:rsidP="00596F7F">
            <w:pPr>
              <w:rPr>
                <w:b w:val="0"/>
                <w:bCs w:val="0"/>
                <w:sz w:val="24"/>
                <w:szCs w:val="24"/>
              </w:rPr>
            </w:pPr>
            <w:r w:rsidRPr="00E61353">
              <w:rPr>
                <w:b w:val="0"/>
                <w:bCs w:val="0"/>
                <w:sz w:val="24"/>
                <w:szCs w:val="24"/>
              </w:rPr>
              <w:t>Radiology Services</w:t>
            </w:r>
          </w:p>
        </w:tc>
        <w:tc>
          <w:tcPr>
            <w:tcW w:w="4860" w:type="dxa"/>
          </w:tcPr>
          <w:p w14:paraId="63553857" w14:textId="49BE3CEE" w:rsidR="00E61353" w:rsidRPr="00E61353" w:rsidRDefault="00E61353" w:rsidP="00596F7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E61353">
              <w:rPr>
                <w:sz w:val="24"/>
                <w:szCs w:val="24"/>
              </w:rPr>
              <w:t>$</w:t>
            </w:r>
            <w:r w:rsidR="000F2BF5">
              <w:rPr>
                <w:sz w:val="24"/>
                <w:szCs w:val="24"/>
              </w:rPr>
              <w:t>0</w:t>
            </w:r>
          </w:p>
        </w:tc>
      </w:tr>
      <w:tr w:rsidR="00E61353" w:rsidRPr="00E61353" w14:paraId="4EB2A3FB" w14:textId="77777777" w:rsidTr="0086527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05" w:type="dxa"/>
            <w:gridSpan w:val="2"/>
          </w:tcPr>
          <w:p w14:paraId="7FD963A5" w14:textId="77777777" w:rsidR="00E61353" w:rsidRPr="00E61353" w:rsidRDefault="00E61353" w:rsidP="00596F7F">
            <w:pPr>
              <w:rPr>
                <w:b w:val="0"/>
                <w:bCs w:val="0"/>
                <w:sz w:val="24"/>
                <w:szCs w:val="24"/>
              </w:rPr>
            </w:pPr>
            <w:r w:rsidRPr="00E61353">
              <w:rPr>
                <w:b w:val="0"/>
                <w:bCs w:val="0"/>
                <w:sz w:val="24"/>
                <w:szCs w:val="24"/>
              </w:rPr>
              <w:t>Durable Medical Equipment</w:t>
            </w:r>
          </w:p>
        </w:tc>
        <w:tc>
          <w:tcPr>
            <w:tcW w:w="4860" w:type="dxa"/>
          </w:tcPr>
          <w:p w14:paraId="51D0B4BD" w14:textId="2234454A" w:rsidR="00E61353" w:rsidRPr="00E61353" w:rsidRDefault="00E61353" w:rsidP="00596F7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4"/>
                <w:szCs w:val="24"/>
              </w:rPr>
            </w:pPr>
            <w:r w:rsidRPr="00E61353">
              <w:rPr>
                <w:sz w:val="24"/>
                <w:szCs w:val="24"/>
              </w:rPr>
              <w:t>$</w:t>
            </w:r>
            <w:r w:rsidR="000F2BF5">
              <w:rPr>
                <w:sz w:val="24"/>
                <w:szCs w:val="24"/>
              </w:rPr>
              <w:t>0</w:t>
            </w:r>
          </w:p>
        </w:tc>
      </w:tr>
      <w:tr w:rsidR="00E61353" w:rsidRPr="00E61353" w14:paraId="538F82D2" w14:textId="77777777" w:rsidTr="0086527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05" w:type="dxa"/>
            <w:gridSpan w:val="2"/>
          </w:tcPr>
          <w:p w14:paraId="3649AE8C" w14:textId="77777777" w:rsidR="00E61353" w:rsidRPr="00E61353" w:rsidRDefault="00E61353" w:rsidP="00596F7F">
            <w:pPr>
              <w:rPr>
                <w:b w:val="0"/>
                <w:bCs w:val="0"/>
                <w:sz w:val="24"/>
                <w:szCs w:val="24"/>
              </w:rPr>
            </w:pPr>
            <w:r w:rsidRPr="00E61353">
              <w:rPr>
                <w:b w:val="0"/>
                <w:bCs w:val="0"/>
                <w:sz w:val="24"/>
                <w:szCs w:val="24"/>
              </w:rPr>
              <w:t>Preventative Screenings</w:t>
            </w:r>
          </w:p>
        </w:tc>
        <w:tc>
          <w:tcPr>
            <w:tcW w:w="4860" w:type="dxa"/>
          </w:tcPr>
          <w:p w14:paraId="43BA0CF2" w14:textId="4A52DEA8" w:rsidR="00E61353" w:rsidRPr="00E61353" w:rsidRDefault="00E61353" w:rsidP="00596F7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E61353">
              <w:rPr>
                <w:sz w:val="24"/>
                <w:szCs w:val="24"/>
              </w:rPr>
              <w:t>$</w:t>
            </w:r>
            <w:r w:rsidR="000F2BF5">
              <w:rPr>
                <w:sz w:val="24"/>
                <w:szCs w:val="24"/>
              </w:rPr>
              <w:t>0</w:t>
            </w:r>
          </w:p>
        </w:tc>
      </w:tr>
      <w:tr w:rsidR="00E61353" w:rsidRPr="00E61353" w14:paraId="043E4CE9" w14:textId="77777777" w:rsidTr="0086527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05" w:type="dxa"/>
            <w:gridSpan w:val="2"/>
          </w:tcPr>
          <w:p w14:paraId="439A8323" w14:textId="77777777" w:rsidR="00E61353" w:rsidRPr="00E61353" w:rsidRDefault="00E61353" w:rsidP="00596F7F">
            <w:pPr>
              <w:rPr>
                <w:b w:val="0"/>
                <w:bCs w:val="0"/>
                <w:sz w:val="24"/>
                <w:szCs w:val="24"/>
              </w:rPr>
            </w:pPr>
            <w:r w:rsidRPr="00E61353">
              <w:rPr>
                <w:b w:val="0"/>
                <w:bCs w:val="0"/>
                <w:sz w:val="24"/>
                <w:szCs w:val="24"/>
              </w:rPr>
              <w:t>Chiropractic</w:t>
            </w:r>
          </w:p>
        </w:tc>
        <w:tc>
          <w:tcPr>
            <w:tcW w:w="4860" w:type="dxa"/>
          </w:tcPr>
          <w:p w14:paraId="19A5AF2F" w14:textId="1A5EBEF6" w:rsidR="00E61353" w:rsidRPr="00E61353" w:rsidRDefault="00E61353" w:rsidP="00596F7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4"/>
                <w:szCs w:val="24"/>
              </w:rPr>
            </w:pPr>
            <w:r w:rsidRPr="00E61353">
              <w:rPr>
                <w:sz w:val="24"/>
                <w:szCs w:val="24"/>
              </w:rPr>
              <w:t>$</w:t>
            </w:r>
            <w:r w:rsidR="000F2BF5">
              <w:rPr>
                <w:sz w:val="24"/>
                <w:szCs w:val="24"/>
              </w:rPr>
              <w:t>0 Medicare covered services</w:t>
            </w:r>
          </w:p>
        </w:tc>
      </w:tr>
      <w:tr w:rsidR="00E61353" w:rsidRPr="00E61353" w14:paraId="21D68EC9" w14:textId="77777777" w:rsidTr="0086527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05" w:type="dxa"/>
            <w:gridSpan w:val="2"/>
          </w:tcPr>
          <w:p w14:paraId="651927E9" w14:textId="77777777" w:rsidR="00E61353" w:rsidRPr="00E61353" w:rsidRDefault="00E61353" w:rsidP="00596F7F">
            <w:pPr>
              <w:rPr>
                <w:b w:val="0"/>
                <w:bCs w:val="0"/>
                <w:sz w:val="24"/>
                <w:szCs w:val="24"/>
              </w:rPr>
            </w:pPr>
            <w:r w:rsidRPr="00E61353">
              <w:rPr>
                <w:b w:val="0"/>
                <w:bCs w:val="0"/>
                <w:sz w:val="24"/>
                <w:szCs w:val="24"/>
              </w:rPr>
              <w:t>Acupuncture</w:t>
            </w:r>
          </w:p>
        </w:tc>
        <w:tc>
          <w:tcPr>
            <w:tcW w:w="4860" w:type="dxa"/>
          </w:tcPr>
          <w:p w14:paraId="111D085D" w14:textId="0F70B882" w:rsidR="00E61353" w:rsidRPr="00E61353" w:rsidRDefault="00E61353" w:rsidP="00596F7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E61353">
              <w:rPr>
                <w:sz w:val="24"/>
                <w:szCs w:val="24"/>
              </w:rPr>
              <w:t>$</w:t>
            </w:r>
            <w:r w:rsidR="000F2BF5">
              <w:rPr>
                <w:sz w:val="24"/>
                <w:szCs w:val="24"/>
              </w:rPr>
              <w:t>0 Medicare covered services</w:t>
            </w:r>
          </w:p>
        </w:tc>
      </w:tr>
      <w:tr w:rsidR="00E61353" w:rsidRPr="00E61353" w14:paraId="23660571" w14:textId="77777777" w:rsidTr="0086527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05" w:type="dxa"/>
            <w:gridSpan w:val="2"/>
          </w:tcPr>
          <w:p w14:paraId="3F3074EF" w14:textId="77777777" w:rsidR="00E61353" w:rsidRPr="00E61353" w:rsidRDefault="00E61353" w:rsidP="00596F7F">
            <w:pPr>
              <w:rPr>
                <w:b w:val="0"/>
                <w:bCs w:val="0"/>
                <w:sz w:val="24"/>
                <w:szCs w:val="24"/>
              </w:rPr>
            </w:pPr>
            <w:r w:rsidRPr="00E61353">
              <w:rPr>
                <w:b w:val="0"/>
                <w:bCs w:val="0"/>
                <w:sz w:val="24"/>
                <w:szCs w:val="24"/>
              </w:rPr>
              <w:t>Podiatry</w:t>
            </w:r>
          </w:p>
        </w:tc>
        <w:tc>
          <w:tcPr>
            <w:tcW w:w="4860" w:type="dxa"/>
          </w:tcPr>
          <w:p w14:paraId="4102CC57" w14:textId="4E89808C" w:rsidR="00E61353" w:rsidRPr="00E61353" w:rsidRDefault="00E61353" w:rsidP="00596F7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4"/>
                <w:szCs w:val="24"/>
              </w:rPr>
            </w:pPr>
            <w:r w:rsidRPr="00E61353">
              <w:rPr>
                <w:sz w:val="24"/>
                <w:szCs w:val="24"/>
              </w:rPr>
              <w:t>$</w:t>
            </w:r>
            <w:r w:rsidR="000F2BF5">
              <w:rPr>
                <w:sz w:val="24"/>
                <w:szCs w:val="24"/>
              </w:rPr>
              <w:t>0 Medicare covered services</w:t>
            </w:r>
          </w:p>
        </w:tc>
      </w:tr>
    </w:tbl>
    <w:p w14:paraId="2770E95F" w14:textId="60AA8888" w:rsidR="0094488F" w:rsidRDefault="00B254A3" w:rsidP="0094488F">
      <w:r>
        <w:t xml:space="preserve"> </w:t>
      </w:r>
    </w:p>
    <w:tbl>
      <w:tblPr>
        <w:tblStyle w:val="GridTable4-Accent4"/>
        <w:tblpPr w:leftFromText="187" w:rightFromText="187" w:vertAnchor="text" w:tblpXSpec="center" w:tblpY="1"/>
        <w:tblW w:w="10078" w:type="dxa"/>
        <w:tblLayout w:type="fixed"/>
        <w:tblLook w:val="0420" w:firstRow="1" w:lastRow="0" w:firstColumn="0" w:lastColumn="0" w:noHBand="0" w:noVBand="1"/>
      </w:tblPr>
      <w:tblGrid>
        <w:gridCol w:w="3415"/>
        <w:gridCol w:w="180"/>
        <w:gridCol w:w="1980"/>
        <w:gridCol w:w="2070"/>
        <w:gridCol w:w="1538"/>
        <w:gridCol w:w="895"/>
      </w:tblGrid>
      <w:tr w:rsidR="00BF46BB" w:rsidRPr="00C30623" w14:paraId="4D82551E" w14:textId="77777777" w:rsidTr="00BF46BB">
        <w:trPr>
          <w:gridAfter w:val="1"/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wAfter w:w="895" w:type="dxa"/>
          <w:trHeight w:val="397"/>
        </w:trPr>
        <w:tc>
          <w:tcPr>
            <w:tcW w:w="3595" w:type="dxa"/>
            <w:gridSpan w:val="2"/>
            <w:tcBorders>
              <w:right w:val="nil"/>
            </w:tcBorders>
          </w:tcPr>
          <w:p w14:paraId="66EA0E4B" w14:textId="77777777" w:rsidR="00BF46BB" w:rsidRPr="00723E3B" w:rsidRDefault="00BF46BB" w:rsidP="009C7BF7">
            <w:pPr>
              <w:rPr>
                <w:rFonts w:eastAsia="Times New Roman" w:cs="Times New Roman"/>
                <w:b w:val="0"/>
                <w:bCs w:val="0"/>
                <w:color w:val="FFFFFF" w:themeColor="light1"/>
                <w:kern w:val="24"/>
                <w:sz w:val="24"/>
                <w:szCs w:val="24"/>
              </w:rPr>
            </w:pPr>
            <w:r w:rsidRPr="00723E3B">
              <w:rPr>
                <w:rFonts w:eastAsia="Times New Roman" w:cs="Times New Roman"/>
                <w:b w:val="0"/>
                <w:bCs w:val="0"/>
                <w:color w:val="FFFFFF" w:themeColor="light1"/>
                <w:kern w:val="24"/>
                <w:sz w:val="28"/>
                <w:szCs w:val="28"/>
              </w:rPr>
              <w:t>Prescription Carrier</w:t>
            </w:r>
          </w:p>
        </w:tc>
        <w:tc>
          <w:tcPr>
            <w:tcW w:w="558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3C334CA1" w14:textId="77777777" w:rsidR="00BF46BB" w:rsidRDefault="00BF46BB" w:rsidP="009C7BF7">
            <w:pPr>
              <w:rPr>
                <w:rFonts w:eastAsia="Times New Roman" w:cs="Times New Roman"/>
                <w:b w:val="0"/>
                <w:bCs w:val="0"/>
                <w:color w:val="FFFFFF" w:themeColor="light1"/>
                <w:kern w:val="24"/>
                <w:sz w:val="28"/>
                <w:szCs w:val="28"/>
              </w:rPr>
            </w:pPr>
          </w:p>
        </w:tc>
      </w:tr>
      <w:tr w:rsidR="00BF46BB" w:rsidRPr="00C35503" w14:paraId="7F02506B" w14:textId="77777777" w:rsidTr="00BF46BB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895" w:type="dxa"/>
          <w:trHeight w:val="785"/>
        </w:trPr>
        <w:tc>
          <w:tcPr>
            <w:tcW w:w="3595" w:type="dxa"/>
            <w:gridSpan w:val="2"/>
            <w:tcBorders>
              <w:right w:val="nil"/>
            </w:tcBorders>
          </w:tcPr>
          <w:p w14:paraId="1C083266" w14:textId="55CEF5D9" w:rsidR="00BF46BB" w:rsidRPr="00C35503" w:rsidRDefault="00FC1B84" w:rsidP="009C7BF7">
            <w:pPr>
              <w:jc w:val="center"/>
              <w:rPr>
                <w:rFonts w:ascii="EB Garamond" w:eastAsia="Times New Roman" w:hAnsi="EB Garamond" w:cs="EB Garamond"/>
                <w:b/>
                <w:bCs/>
                <w:color w:val="auto"/>
                <w:kern w:val="24"/>
                <w:sz w:val="24"/>
                <w:szCs w:val="24"/>
              </w:rPr>
            </w:pPr>
            <w:r w:rsidRPr="004E2116">
              <w:rPr>
                <w:noProof/>
              </w:rPr>
              <w:drawing>
                <wp:inline distT="0" distB="0" distL="0" distR="0" wp14:anchorId="7FBA64C3" wp14:editId="2CB8925D">
                  <wp:extent cx="1690777" cy="609600"/>
                  <wp:effectExtent l="0" t="0" r="5080" b="0"/>
                  <wp:docPr id="1529909318" name="Picture 1" descr="A blue cross and shield logo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8201544" name="Picture 1" descr="A blue cross and shield logo&#10;&#10;AI-generated content may be incorrect.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5654" cy="6113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8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01822603" w14:textId="77777777" w:rsidR="00BF46BB" w:rsidRPr="00C35503" w:rsidRDefault="00BF46BB" w:rsidP="009C7BF7">
            <w:pPr>
              <w:rPr>
                <w:rFonts w:ascii="EB Garamond" w:eastAsia="Times New Roman" w:hAnsi="EB Garamond" w:cs="EB Garamond"/>
                <w:b/>
                <w:bCs/>
                <w:color w:val="auto"/>
                <w:kern w:val="24"/>
                <w:sz w:val="24"/>
                <w:szCs w:val="24"/>
              </w:rPr>
            </w:pPr>
          </w:p>
        </w:tc>
      </w:tr>
      <w:tr w:rsidR="00BF46BB" w:rsidRPr="00C30623" w14:paraId="0CA22DA0" w14:textId="77777777" w:rsidTr="00BF46B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965"/>
        </w:trPr>
        <w:tc>
          <w:tcPr>
            <w:tcW w:w="3415" w:type="dxa"/>
            <w:shd w:val="clear" w:color="auto" w:fill="023956"/>
            <w:hideMark/>
          </w:tcPr>
          <w:p w14:paraId="16D41661" w14:textId="77777777" w:rsidR="00BF46BB" w:rsidRPr="00723E3B" w:rsidRDefault="00BF46BB" w:rsidP="009C7BF7">
            <w:pPr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</w:rPr>
            </w:pPr>
            <w:r w:rsidRPr="00723E3B">
              <w:rPr>
                <w:rFonts w:ascii="Times New Roman" w:eastAsia="Times New Roman" w:hAnsi="Times New Roman" w:cs="Times New Roman"/>
                <w:color w:val="auto"/>
                <w:kern w:val="24"/>
                <w:sz w:val="28"/>
                <w:szCs w:val="28"/>
              </w:rPr>
              <w:t>Prescription</w:t>
            </w:r>
          </w:p>
        </w:tc>
        <w:tc>
          <w:tcPr>
            <w:tcW w:w="2160" w:type="dxa"/>
            <w:gridSpan w:val="2"/>
            <w:shd w:val="clear" w:color="auto" w:fill="023956"/>
            <w:hideMark/>
          </w:tcPr>
          <w:p w14:paraId="616B444E" w14:textId="77777777" w:rsidR="00BF46BB" w:rsidRPr="00723E3B" w:rsidRDefault="00BF46BB" w:rsidP="009C7BF7">
            <w:pPr>
              <w:jc w:val="center"/>
              <w:rPr>
                <w:rFonts w:ascii="Times New Roman" w:eastAsia="Times New Roman" w:hAnsi="Times New Roman" w:cs="Times New Roman"/>
                <w:color w:val="auto"/>
                <w:kern w:val="24"/>
                <w:sz w:val="28"/>
                <w:szCs w:val="28"/>
              </w:rPr>
            </w:pPr>
            <w:r w:rsidRPr="00723E3B">
              <w:rPr>
                <w:rFonts w:ascii="Times New Roman" w:eastAsia="Times New Roman" w:hAnsi="Times New Roman" w:cs="Times New Roman"/>
                <w:color w:val="auto"/>
                <w:kern w:val="24"/>
                <w:sz w:val="28"/>
                <w:szCs w:val="28"/>
              </w:rPr>
              <w:t>30-day Retail</w:t>
            </w:r>
          </w:p>
          <w:p w14:paraId="6B283F99" w14:textId="77777777" w:rsidR="00BF46BB" w:rsidRPr="00723E3B" w:rsidRDefault="00BF46BB" w:rsidP="009C7BF7">
            <w:pPr>
              <w:jc w:val="center"/>
              <w:rPr>
                <w:rFonts w:ascii="Times New Roman" w:eastAsia="Times New Roman" w:hAnsi="Times New Roman" w:cs="Times New Roman"/>
                <w:color w:val="auto"/>
                <w:kern w:val="24"/>
                <w:sz w:val="28"/>
                <w:szCs w:val="28"/>
              </w:rPr>
            </w:pPr>
            <w:r w:rsidRPr="00723E3B">
              <w:rPr>
                <w:rFonts w:ascii="Times New Roman" w:eastAsia="Times New Roman" w:hAnsi="Times New Roman" w:cs="Times New Roman"/>
                <w:color w:val="auto"/>
                <w:kern w:val="24"/>
                <w:sz w:val="28"/>
                <w:szCs w:val="28"/>
              </w:rPr>
              <w:t>You pay up to</w:t>
            </w:r>
          </w:p>
        </w:tc>
        <w:tc>
          <w:tcPr>
            <w:tcW w:w="2070" w:type="dxa"/>
            <w:shd w:val="clear" w:color="auto" w:fill="023956"/>
            <w:hideMark/>
          </w:tcPr>
          <w:p w14:paraId="021CB391" w14:textId="77777777" w:rsidR="00BF46BB" w:rsidRPr="00723E3B" w:rsidRDefault="00BF46BB" w:rsidP="009C7BF7">
            <w:pPr>
              <w:jc w:val="center"/>
              <w:rPr>
                <w:rFonts w:ascii="Times New Roman" w:eastAsia="Times New Roman" w:hAnsi="Times New Roman" w:cs="Times New Roman"/>
                <w:color w:val="auto"/>
                <w:kern w:val="24"/>
                <w:sz w:val="28"/>
                <w:szCs w:val="28"/>
              </w:rPr>
            </w:pPr>
            <w:r w:rsidRPr="00723E3B">
              <w:rPr>
                <w:rFonts w:ascii="Times New Roman" w:eastAsia="Times New Roman" w:hAnsi="Times New Roman" w:cs="Times New Roman"/>
                <w:color w:val="auto"/>
                <w:kern w:val="24"/>
                <w:sz w:val="28"/>
                <w:szCs w:val="28"/>
              </w:rPr>
              <w:t xml:space="preserve">90-day Retail </w:t>
            </w:r>
          </w:p>
          <w:p w14:paraId="22217335" w14:textId="77777777" w:rsidR="00BF46BB" w:rsidRPr="00723E3B" w:rsidRDefault="00BF46BB" w:rsidP="009C7BF7">
            <w:pPr>
              <w:jc w:val="center"/>
              <w:rPr>
                <w:rFonts w:ascii="Times New Roman" w:eastAsia="Times New Roman" w:hAnsi="Times New Roman" w:cs="Times New Roman"/>
                <w:color w:val="auto"/>
                <w:kern w:val="24"/>
                <w:sz w:val="28"/>
                <w:szCs w:val="28"/>
              </w:rPr>
            </w:pPr>
            <w:r w:rsidRPr="00723E3B">
              <w:rPr>
                <w:rFonts w:ascii="Times New Roman" w:eastAsia="Times New Roman" w:hAnsi="Times New Roman" w:cs="Times New Roman"/>
                <w:color w:val="auto"/>
                <w:kern w:val="24"/>
                <w:sz w:val="28"/>
                <w:szCs w:val="28"/>
              </w:rPr>
              <w:t>You pay up to</w:t>
            </w:r>
          </w:p>
        </w:tc>
        <w:tc>
          <w:tcPr>
            <w:tcW w:w="2433" w:type="dxa"/>
            <w:gridSpan w:val="2"/>
            <w:shd w:val="clear" w:color="auto" w:fill="023956"/>
            <w:hideMark/>
          </w:tcPr>
          <w:p w14:paraId="784D6E34" w14:textId="77777777" w:rsidR="00BF46BB" w:rsidRPr="00723E3B" w:rsidRDefault="00BF46BB" w:rsidP="009C7BF7">
            <w:pPr>
              <w:jc w:val="center"/>
              <w:rPr>
                <w:rFonts w:ascii="Times New Roman" w:eastAsia="Times New Roman" w:hAnsi="Times New Roman" w:cs="Times New Roman"/>
                <w:color w:val="auto"/>
                <w:kern w:val="24"/>
                <w:sz w:val="28"/>
                <w:szCs w:val="28"/>
              </w:rPr>
            </w:pPr>
            <w:r w:rsidRPr="00723E3B">
              <w:rPr>
                <w:rFonts w:ascii="Times New Roman" w:eastAsia="Times New Roman" w:hAnsi="Times New Roman" w:cs="Times New Roman"/>
                <w:color w:val="auto"/>
                <w:kern w:val="24"/>
                <w:sz w:val="28"/>
                <w:szCs w:val="28"/>
              </w:rPr>
              <w:t>90-day Mail Order</w:t>
            </w:r>
          </w:p>
          <w:p w14:paraId="4D89A957" w14:textId="77777777" w:rsidR="00BF46BB" w:rsidRPr="00723E3B" w:rsidRDefault="00BF46BB" w:rsidP="009C7BF7">
            <w:pPr>
              <w:jc w:val="center"/>
              <w:rPr>
                <w:rFonts w:ascii="Times New Roman" w:eastAsia="Times New Roman" w:hAnsi="Times New Roman" w:cs="Times New Roman"/>
                <w:color w:val="auto"/>
                <w:kern w:val="24"/>
                <w:sz w:val="28"/>
                <w:szCs w:val="28"/>
              </w:rPr>
            </w:pPr>
            <w:r w:rsidRPr="00723E3B">
              <w:rPr>
                <w:rFonts w:ascii="Times New Roman" w:eastAsia="Times New Roman" w:hAnsi="Times New Roman" w:cs="Times New Roman"/>
                <w:color w:val="auto"/>
                <w:kern w:val="24"/>
                <w:sz w:val="28"/>
                <w:szCs w:val="28"/>
              </w:rPr>
              <w:t>You pay up to</w:t>
            </w:r>
          </w:p>
        </w:tc>
      </w:tr>
      <w:tr w:rsidR="00BF46BB" w:rsidRPr="00C30623" w14:paraId="149D764A" w14:textId="77777777" w:rsidTr="00BF46B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9"/>
        </w:trPr>
        <w:tc>
          <w:tcPr>
            <w:tcW w:w="10078" w:type="dxa"/>
            <w:gridSpan w:val="6"/>
          </w:tcPr>
          <w:p w14:paraId="44BCF870" w14:textId="01B25BAE" w:rsidR="00BF46BB" w:rsidRPr="00C35503" w:rsidRDefault="00BF46BB" w:rsidP="009C7BF7">
            <w:pPr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</w:pPr>
            <w:r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Annual Deductible: $</w:t>
            </w:r>
            <w:r w:rsidR="00862F01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0</w:t>
            </w:r>
          </w:p>
        </w:tc>
      </w:tr>
      <w:tr w:rsidR="00BF46BB" w:rsidRPr="00C30623" w14:paraId="6175BEA4" w14:textId="77777777" w:rsidTr="00BF46B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99"/>
        </w:trPr>
        <w:tc>
          <w:tcPr>
            <w:tcW w:w="3415" w:type="dxa"/>
            <w:hideMark/>
          </w:tcPr>
          <w:p w14:paraId="09BB7D40" w14:textId="77777777" w:rsidR="00BF46BB" w:rsidRPr="00C35503" w:rsidRDefault="00BF46BB" w:rsidP="009C7BF7">
            <w:pPr>
              <w:rPr>
                <w:rFonts w:eastAsia="Times New Roman"/>
                <w:sz w:val="24"/>
                <w:szCs w:val="24"/>
              </w:rPr>
            </w:pPr>
            <w:r w:rsidRPr="00C35503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Tier 1 Generic</w:t>
            </w:r>
          </w:p>
        </w:tc>
        <w:tc>
          <w:tcPr>
            <w:tcW w:w="2160" w:type="dxa"/>
            <w:gridSpan w:val="2"/>
            <w:hideMark/>
          </w:tcPr>
          <w:p w14:paraId="78C0C21C" w14:textId="5C4C13EE" w:rsidR="00BF46BB" w:rsidRPr="00C35503" w:rsidRDefault="00BF46BB" w:rsidP="009C7BF7">
            <w:pPr>
              <w:rPr>
                <w:rFonts w:eastAsia="Times New Roman"/>
                <w:sz w:val="24"/>
                <w:szCs w:val="24"/>
              </w:rPr>
            </w:pPr>
            <w:r w:rsidRPr="00C35503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$</w:t>
            </w:r>
            <w:r w:rsidR="00862F01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5</w:t>
            </w:r>
          </w:p>
        </w:tc>
        <w:tc>
          <w:tcPr>
            <w:tcW w:w="2070" w:type="dxa"/>
            <w:hideMark/>
          </w:tcPr>
          <w:p w14:paraId="15E39F6A" w14:textId="760DFA38" w:rsidR="00BF46BB" w:rsidRPr="00C35503" w:rsidRDefault="00BF46BB" w:rsidP="009C7BF7">
            <w:pPr>
              <w:rPr>
                <w:rFonts w:eastAsia="Times New Roman"/>
                <w:sz w:val="24"/>
                <w:szCs w:val="24"/>
              </w:rPr>
            </w:pPr>
            <w:r w:rsidRPr="00C35503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$</w:t>
            </w:r>
            <w:r w:rsidR="00862F01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15</w:t>
            </w:r>
          </w:p>
        </w:tc>
        <w:tc>
          <w:tcPr>
            <w:tcW w:w="2433" w:type="dxa"/>
            <w:gridSpan w:val="2"/>
            <w:hideMark/>
          </w:tcPr>
          <w:p w14:paraId="58676712" w14:textId="47474795" w:rsidR="00BF46BB" w:rsidRPr="00C35503" w:rsidRDefault="00BF46BB" w:rsidP="009C7BF7">
            <w:pPr>
              <w:rPr>
                <w:rFonts w:eastAsia="Times New Roman"/>
                <w:sz w:val="24"/>
                <w:szCs w:val="24"/>
              </w:rPr>
            </w:pPr>
            <w:r w:rsidRPr="00C35503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$</w:t>
            </w:r>
            <w:r w:rsidR="00862F01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10</w:t>
            </w:r>
          </w:p>
        </w:tc>
      </w:tr>
      <w:tr w:rsidR="00BF46BB" w:rsidRPr="00C30623" w14:paraId="0917EA0A" w14:textId="77777777" w:rsidTr="00BF46B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tcW w:w="3415" w:type="dxa"/>
            <w:hideMark/>
          </w:tcPr>
          <w:p w14:paraId="7D1F81CD" w14:textId="77777777" w:rsidR="00BF46BB" w:rsidRPr="00C35503" w:rsidRDefault="00BF46BB" w:rsidP="009C7BF7">
            <w:pPr>
              <w:rPr>
                <w:rFonts w:eastAsia="Times New Roman"/>
                <w:sz w:val="24"/>
                <w:szCs w:val="24"/>
              </w:rPr>
            </w:pPr>
            <w:r w:rsidRPr="00C35503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Tier 2 Preferred Brand</w:t>
            </w:r>
          </w:p>
        </w:tc>
        <w:tc>
          <w:tcPr>
            <w:tcW w:w="2160" w:type="dxa"/>
            <w:gridSpan w:val="2"/>
            <w:hideMark/>
          </w:tcPr>
          <w:p w14:paraId="3CC388B7" w14:textId="7D5D22CA" w:rsidR="00BF46BB" w:rsidRPr="00C35503" w:rsidRDefault="00BF46BB" w:rsidP="009C7BF7">
            <w:pPr>
              <w:rPr>
                <w:rFonts w:eastAsia="Times New Roman"/>
                <w:sz w:val="24"/>
                <w:szCs w:val="24"/>
              </w:rPr>
            </w:pPr>
            <w:r w:rsidRPr="00C35503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$</w:t>
            </w:r>
            <w:r w:rsidR="00862F01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10</w:t>
            </w:r>
          </w:p>
        </w:tc>
        <w:tc>
          <w:tcPr>
            <w:tcW w:w="2070" w:type="dxa"/>
            <w:hideMark/>
          </w:tcPr>
          <w:p w14:paraId="3460960B" w14:textId="27DD0416" w:rsidR="00BF46BB" w:rsidRPr="00C35503" w:rsidRDefault="00BF46BB" w:rsidP="009C7BF7">
            <w:pPr>
              <w:rPr>
                <w:rFonts w:eastAsia="Times New Roman"/>
                <w:sz w:val="24"/>
                <w:szCs w:val="24"/>
              </w:rPr>
            </w:pPr>
            <w:r w:rsidRPr="00C35503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$</w:t>
            </w:r>
            <w:r w:rsidR="00862F01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30</w:t>
            </w:r>
          </w:p>
        </w:tc>
        <w:tc>
          <w:tcPr>
            <w:tcW w:w="2433" w:type="dxa"/>
            <w:gridSpan w:val="2"/>
            <w:hideMark/>
          </w:tcPr>
          <w:p w14:paraId="7868FB5C" w14:textId="3CBBCE47" w:rsidR="00BF46BB" w:rsidRPr="00C35503" w:rsidRDefault="00BF46BB" w:rsidP="009C7BF7">
            <w:pPr>
              <w:rPr>
                <w:rFonts w:eastAsia="Times New Roman"/>
                <w:sz w:val="24"/>
                <w:szCs w:val="24"/>
              </w:rPr>
            </w:pPr>
            <w:r w:rsidRPr="00C35503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$</w:t>
            </w:r>
            <w:r w:rsidR="00862F01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20</w:t>
            </w:r>
          </w:p>
        </w:tc>
      </w:tr>
      <w:tr w:rsidR="00BF46BB" w:rsidRPr="00C30623" w14:paraId="79768A83" w14:textId="77777777" w:rsidTr="00BF46B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99"/>
        </w:trPr>
        <w:tc>
          <w:tcPr>
            <w:tcW w:w="3415" w:type="dxa"/>
            <w:hideMark/>
          </w:tcPr>
          <w:p w14:paraId="757A2AFE" w14:textId="77777777" w:rsidR="00BF46BB" w:rsidRPr="00C35503" w:rsidRDefault="00BF46BB" w:rsidP="009C7BF7">
            <w:pPr>
              <w:rPr>
                <w:rFonts w:eastAsia="Times New Roman"/>
                <w:sz w:val="24"/>
                <w:szCs w:val="24"/>
              </w:rPr>
            </w:pPr>
            <w:r w:rsidRPr="00C35503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Tier 3 Non-Preferred Brand</w:t>
            </w:r>
          </w:p>
        </w:tc>
        <w:tc>
          <w:tcPr>
            <w:tcW w:w="2160" w:type="dxa"/>
            <w:gridSpan w:val="2"/>
            <w:hideMark/>
          </w:tcPr>
          <w:p w14:paraId="6AD0364D" w14:textId="72EE9F46" w:rsidR="00BF46BB" w:rsidRPr="00C35503" w:rsidRDefault="00BF46BB" w:rsidP="009C7BF7">
            <w:pPr>
              <w:rPr>
                <w:rFonts w:eastAsia="Times New Roman"/>
                <w:sz w:val="24"/>
                <w:szCs w:val="24"/>
              </w:rPr>
            </w:pPr>
            <w:r w:rsidRPr="00C35503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$</w:t>
            </w:r>
            <w:r w:rsidR="00862F01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25</w:t>
            </w:r>
          </w:p>
        </w:tc>
        <w:tc>
          <w:tcPr>
            <w:tcW w:w="2070" w:type="dxa"/>
            <w:hideMark/>
          </w:tcPr>
          <w:p w14:paraId="50C014B1" w14:textId="49497A75" w:rsidR="00BF46BB" w:rsidRPr="00C35503" w:rsidRDefault="00BF46BB" w:rsidP="009C7BF7">
            <w:pPr>
              <w:rPr>
                <w:rFonts w:eastAsia="Times New Roman"/>
                <w:sz w:val="24"/>
                <w:szCs w:val="24"/>
              </w:rPr>
            </w:pPr>
            <w:r w:rsidRPr="00C35503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$</w:t>
            </w:r>
            <w:r w:rsidR="00862F01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75</w:t>
            </w:r>
          </w:p>
        </w:tc>
        <w:tc>
          <w:tcPr>
            <w:tcW w:w="2433" w:type="dxa"/>
            <w:gridSpan w:val="2"/>
            <w:hideMark/>
          </w:tcPr>
          <w:p w14:paraId="73E6B9B7" w14:textId="77D49EE0" w:rsidR="00BF46BB" w:rsidRPr="00C35503" w:rsidRDefault="00BF46BB" w:rsidP="009C7BF7">
            <w:pPr>
              <w:rPr>
                <w:rFonts w:eastAsia="Times New Roman"/>
                <w:sz w:val="24"/>
                <w:szCs w:val="24"/>
              </w:rPr>
            </w:pPr>
            <w:r w:rsidRPr="00C35503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$</w:t>
            </w:r>
            <w:r w:rsidR="00862F01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50</w:t>
            </w:r>
          </w:p>
        </w:tc>
      </w:tr>
      <w:tr w:rsidR="00862F01" w:rsidRPr="00C30623" w14:paraId="2BC4E9B4" w14:textId="77777777" w:rsidTr="00C333A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tcW w:w="3415" w:type="dxa"/>
            <w:hideMark/>
          </w:tcPr>
          <w:p w14:paraId="53ACCA03" w14:textId="77777777" w:rsidR="00862F01" w:rsidRPr="00C35503" w:rsidRDefault="00862F01" w:rsidP="009C7BF7">
            <w:pPr>
              <w:rPr>
                <w:rFonts w:eastAsia="Times New Roman"/>
                <w:sz w:val="24"/>
                <w:szCs w:val="24"/>
              </w:rPr>
            </w:pPr>
            <w:r w:rsidRPr="00C35503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Tier 4 Specialty</w:t>
            </w:r>
          </w:p>
        </w:tc>
        <w:tc>
          <w:tcPr>
            <w:tcW w:w="6663" w:type="dxa"/>
            <w:gridSpan w:val="5"/>
            <w:hideMark/>
          </w:tcPr>
          <w:p w14:paraId="441F7B2D" w14:textId="73CBA933" w:rsidR="00862F01" w:rsidRPr="00C35503" w:rsidRDefault="00862F01" w:rsidP="009C7BF7">
            <w:pPr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 xml:space="preserve">Specialty medications are included in tier </w:t>
            </w:r>
            <w:proofErr w:type="gramStart"/>
            <w:r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3,and</w:t>
            </w:r>
            <w:proofErr w:type="gramEnd"/>
            <w:r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 xml:space="preserve"> are limited to a 30-day supply.</w:t>
            </w:r>
          </w:p>
        </w:tc>
      </w:tr>
    </w:tbl>
    <w:p w14:paraId="48EB8206" w14:textId="77777777" w:rsidR="00F31151" w:rsidRDefault="00F31151" w:rsidP="0094488F"/>
    <w:p w14:paraId="257B15B7" w14:textId="77777777" w:rsidR="00A67454" w:rsidRDefault="00A67454" w:rsidP="0094488F">
      <w:pPr>
        <w:pStyle w:val="Heading1"/>
        <w:rPr>
          <w:sz w:val="44"/>
          <w:szCs w:val="44"/>
        </w:rPr>
      </w:pPr>
    </w:p>
    <w:p w14:paraId="65779DAE" w14:textId="77777777" w:rsidR="00A67454" w:rsidRDefault="00A67454" w:rsidP="0094488F">
      <w:pPr>
        <w:pStyle w:val="Heading1"/>
        <w:rPr>
          <w:sz w:val="44"/>
          <w:szCs w:val="44"/>
        </w:rPr>
      </w:pPr>
    </w:p>
    <w:p w14:paraId="3E03E879" w14:textId="7DFCC752" w:rsidR="0094488F" w:rsidRDefault="0094488F" w:rsidP="0094488F">
      <w:pPr>
        <w:pStyle w:val="Heading1"/>
        <w:rPr>
          <w:sz w:val="44"/>
          <w:szCs w:val="44"/>
        </w:rPr>
      </w:pPr>
      <w:r w:rsidRPr="009C0C7D">
        <w:rPr>
          <w:sz w:val="44"/>
          <w:szCs w:val="44"/>
        </w:rPr>
        <w:lastRenderedPageBreak/>
        <w:t>Plan Questions</w:t>
      </w:r>
    </w:p>
    <w:p w14:paraId="77630EE9" w14:textId="77777777" w:rsidR="007D0963" w:rsidRPr="005375FC" w:rsidRDefault="007D0963" w:rsidP="005375FC">
      <w:pPr>
        <w:spacing w:line="276" w:lineRule="auto"/>
        <w:rPr>
          <w:sz w:val="24"/>
          <w:szCs w:val="24"/>
        </w:rPr>
      </w:pPr>
    </w:p>
    <w:p w14:paraId="500D2502" w14:textId="77777777" w:rsidR="00297C16" w:rsidRPr="00297C16" w:rsidRDefault="0054222E" w:rsidP="006145FE">
      <w:pPr>
        <w:pStyle w:val="xbodyformembers12pt"/>
        <w:numPr>
          <w:ilvl w:val="0"/>
          <w:numId w:val="5"/>
        </w:numPr>
        <w:spacing w:line="276" w:lineRule="auto"/>
        <w:rPr>
          <w:rFonts w:eastAsia="Times New Roman"/>
        </w:rPr>
      </w:pPr>
      <w:r w:rsidRPr="00297C16">
        <w:rPr>
          <w:rFonts w:eastAsia="Times New Roman"/>
          <w:b/>
          <w:bCs/>
        </w:rPr>
        <w:t xml:space="preserve">How do I enroll in this plan? </w:t>
      </w:r>
    </w:p>
    <w:p w14:paraId="0E50034D" w14:textId="69B496E1" w:rsidR="0054222E" w:rsidRPr="00297C16" w:rsidRDefault="0054222E" w:rsidP="00297C16">
      <w:pPr>
        <w:pStyle w:val="xbodyformembers12pt"/>
        <w:spacing w:line="276" w:lineRule="auto"/>
        <w:ind w:left="720"/>
        <w:rPr>
          <w:rFonts w:eastAsia="Times New Roman"/>
        </w:rPr>
      </w:pPr>
      <w:r w:rsidRPr="00297C16">
        <w:rPr>
          <w:color w:val="auto"/>
        </w:rPr>
        <w:t>To finalize your enrollment into the plan, the enclosed application</w:t>
      </w:r>
      <w:r w:rsidR="00297C16" w:rsidRPr="00297C16">
        <w:rPr>
          <w:color w:val="auto"/>
        </w:rPr>
        <w:t xml:space="preserve">s </w:t>
      </w:r>
      <w:r w:rsidRPr="00297C16">
        <w:rPr>
          <w:color w:val="auto"/>
        </w:rPr>
        <w:t xml:space="preserve">need to be completed and returned to </w:t>
      </w:r>
      <w:proofErr w:type="spellStart"/>
      <w:r w:rsidRPr="00297C16">
        <w:rPr>
          <w:color w:val="auto"/>
        </w:rPr>
        <w:t>RetireeFirst</w:t>
      </w:r>
      <w:proofErr w:type="spellEnd"/>
      <w:r w:rsidRPr="00297C16">
        <w:rPr>
          <w:color w:val="auto"/>
        </w:rPr>
        <w:t xml:space="preserve"> in the included pre-paid envelope.</w:t>
      </w:r>
    </w:p>
    <w:p w14:paraId="78040937" w14:textId="77777777" w:rsidR="00B254A3" w:rsidRPr="00D57843" w:rsidRDefault="00B254A3" w:rsidP="00D57843">
      <w:pPr>
        <w:pStyle w:val="BodyforMembers12pt"/>
        <w:spacing w:line="276" w:lineRule="auto"/>
        <w:ind w:left="720"/>
        <w:rPr>
          <w:szCs w:val="24"/>
        </w:rPr>
      </w:pPr>
    </w:p>
    <w:p w14:paraId="700318B6" w14:textId="2E7CA70D" w:rsidR="00B254A3" w:rsidRPr="00FB273A" w:rsidRDefault="00B254A3" w:rsidP="0054222E">
      <w:pPr>
        <w:pStyle w:val="BodyforMembers12pt"/>
        <w:numPr>
          <w:ilvl w:val="0"/>
          <w:numId w:val="5"/>
        </w:numPr>
        <w:spacing w:line="276" w:lineRule="auto"/>
        <w:rPr>
          <w:b/>
          <w:bCs/>
        </w:rPr>
      </w:pPr>
      <w:r w:rsidRPr="00FB273A">
        <w:rPr>
          <w:b/>
          <w:bCs/>
        </w:rPr>
        <w:t>Can I stay with the current plan?</w:t>
      </w:r>
    </w:p>
    <w:p w14:paraId="158D7D0D" w14:textId="4DE27E16" w:rsidR="00B254A3" w:rsidRDefault="00B254A3" w:rsidP="00B254A3">
      <w:pPr>
        <w:pStyle w:val="BodyforMembers12pt"/>
        <w:spacing w:line="276" w:lineRule="auto"/>
        <w:ind w:left="720"/>
      </w:pPr>
      <w:r w:rsidRPr="007E317B">
        <w:t>No, all Medicare</w:t>
      </w:r>
      <w:r>
        <w:t>-</w:t>
      </w:r>
      <w:r w:rsidRPr="007E317B">
        <w:t>eligible retirees and/or dependents must change over to this plan. Your current plan will no longer be available</w:t>
      </w:r>
      <w:r>
        <w:t>.</w:t>
      </w:r>
    </w:p>
    <w:p w14:paraId="14BFE069" w14:textId="3FDDA740" w:rsidR="0094488F" w:rsidRDefault="0094488F" w:rsidP="0054222E">
      <w:pPr>
        <w:pStyle w:val="BodyforMembers12pt"/>
        <w:spacing w:line="276" w:lineRule="auto"/>
      </w:pPr>
    </w:p>
    <w:p w14:paraId="78D25730" w14:textId="182995FF" w:rsidR="0094488F" w:rsidRPr="00FB273A" w:rsidRDefault="0094488F" w:rsidP="0054222E">
      <w:pPr>
        <w:pStyle w:val="BodyforMembers12pt"/>
        <w:numPr>
          <w:ilvl w:val="0"/>
          <w:numId w:val="5"/>
        </w:numPr>
        <w:spacing w:line="276" w:lineRule="auto"/>
        <w:rPr>
          <w:b/>
          <w:bCs/>
        </w:rPr>
      </w:pPr>
      <w:r w:rsidRPr="00FB273A">
        <w:rPr>
          <w:b/>
          <w:bCs/>
        </w:rPr>
        <w:t xml:space="preserve">When will I receive my ID card and </w:t>
      </w:r>
      <w:r w:rsidR="0059597F">
        <w:rPr>
          <w:b/>
          <w:bCs/>
        </w:rPr>
        <w:t>w</w:t>
      </w:r>
      <w:r w:rsidRPr="00FB273A">
        <w:rPr>
          <w:b/>
          <w:bCs/>
        </w:rPr>
        <w:t xml:space="preserve">elcome </w:t>
      </w:r>
      <w:r w:rsidR="0059597F">
        <w:rPr>
          <w:b/>
          <w:bCs/>
        </w:rPr>
        <w:t>k</w:t>
      </w:r>
      <w:r w:rsidRPr="00FB273A">
        <w:rPr>
          <w:b/>
          <w:bCs/>
        </w:rPr>
        <w:t>it?</w:t>
      </w:r>
    </w:p>
    <w:p w14:paraId="4C021D79" w14:textId="352E73C1" w:rsidR="0094488F" w:rsidRDefault="0094488F" w:rsidP="00417CA9">
      <w:pPr>
        <w:pStyle w:val="BodyforMembers12pt"/>
        <w:spacing w:line="276" w:lineRule="auto"/>
        <w:ind w:left="720"/>
      </w:pPr>
      <w:r w:rsidRPr="00B11B15">
        <w:t xml:space="preserve">Cards and </w:t>
      </w:r>
      <w:r w:rsidR="0059597F">
        <w:t>w</w:t>
      </w:r>
      <w:r w:rsidRPr="00B11B15">
        <w:t xml:space="preserve">elcome </w:t>
      </w:r>
      <w:r w:rsidR="0059597F">
        <w:t>k</w:t>
      </w:r>
      <w:r w:rsidRPr="00B11B15">
        <w:t>its should</w:t>
      </w:r>
      <w:r w:rsidR="001E3C7E">
        <w:t xml:space="preserve"> </w:t>
      </w:r>
      <w:r w:rsidR="000A17EE">
        <w:t>arrive</w:t>
      </w:r>
      <w:r w:rsidRPr="00B11B15">
        <w:t xml:space="preserve"> </w:t>
      </w:r>
      <w:r w:rsidR="001E3C7E">
        <w:t xml:space="preserve">in </w:t>
      </w:r>
      <w:r w:rsidR="00394C40">
        <w:t>the</w:t>
      </w:r>
      <w:r w:rsidR="00BC5345">
        <w:t xml:space="preserve"> </w:t>
      </w:r>
      <w:r w:rsidR="00E14771" w:rsidRPr="00E14771">
        <w:t>m</w:t>
      </w:r>
      <w:r w:rsidR="00B254A3" w:rsidRPr="00E14771">
        <w:t xml:space="preserve">onth prior to </w:t>
      </w:r>
      <w:r w:rsidR="00E14771" w:rsidRPr="00E14771">
        <w:t xml:space="preserve">your </w:t>
      </w:r>
      <w:proofErr w:type="gramStart"/>
      <w:r w:rsidR="00B254A3" w:rsidRPr="00E14771">
        <w:t>start</w:t>
      </w:r>
      <w:proofErr w:type="gramEnd"/>
      <w:r w:rsidR="00B254A3" w:rsidRPr="00E14771">
        <w:t xml:space="preserve"> date</w:t>
      </w:r>
      <w:r w:rsidRPr="00B11B15">
        <w:t xml:space="preserve">. </w:t>
      </w:r>
      <w:r w:rsidR="00B254A3">
        <w:t>Retirees</w:t>
      </w:r>
      <w:r w:rsidRPr="00B11B15">
        <w:t xml:space="preserve"> and Medicare</w:t>
      </w:r>
      <w:r w:rsidR="0059597F">
        <w:t>-</w:t>
      </w:r>
      <w:r w:rsidRPr="00B11B15">
        <w:t xml:space="preserve">eligible dependents </w:t>
      </w:r>
      <w:proofErr w:type="gramStart"/>
      <w:r w:rsidRPr="00B11B15">
        <w:t>will each</w:t>
      </w:r>
      <w:proofErr w:type="gramEnd"/>
      <w:r w:rsidRPr="00B11B15">
        <w:t xml:space="preserve"> receive their own card. Please note that each enrollee may not receive their plan information on the same day; this is normal</w:t>
      </w:r>
      <w:r>
        <w:t>.</w:t>
      </w:r>
    </w:p>
    <w:p w14:paraId="7F98B31D" w14:textId="77777777" w:rsidR="0094488F" w:rsidRPr="00B11B15" w:rsidRDefault="0094488F" w:rsidP="00417CA9">
      <w:pPr>
        <w:pStyle w:val="BodyforMembers12pt"/>
        <w:spacing w:line="276" w:lineRule="auto"/>
        <w:ind w:left="720"/>
      </w:pPr>
    </w:p>
    <w:p w14:paraId="09893C62" w14:textId="77777777" w:rsidR="0094488F" w:rsidRPr="00FB273A" w:rsidRDefault="0094488F" w:rsidP="0054222E">
      <w:pPr>
        <w:pStyle w:val="BodyforMembers12pt"/>
        <w:numPr>
          <w:ilvl w:val="0"/>
          <w:numId w:val="5"/>
        </w:numPr>
        <w:spacing w:line="276" w:lineRule="auto"/>
        <w:rPr>
          <w:b/>
          <w:bCs/>
        </w:rPr>
      </w:pPr>
      <w:r w:rsidRPr="00FB273A">
        <w:rPr>
          <w:b/>
          <w:bCs/>
        </w:rPr>
        <w:t>What do I do if I lose my card?</w:t>
      </w:r>
    </w:p>
    <w:p w14:paraId="70474631" w14:textId="77464C34" w:rsidR="0094488F" w:rsidRDefault="0094488F" w:rsidP="00417CA9">
      <w:pPr>
        <w:pStyle w:val="BodyforMembers12pt"/>
        <w:spacing w:line="276" w:lineRule="auto"/>
        <w:ind w:left="720"/>
      </w:pPr>
      <w:r w:rsidRPr="00B11B15">
        <w:t xml:space="preserve">Please call </w:t>
      </w:r>
      <w:proofErr w:type="spellStart"/>
      <w:r w:rsidRPr="00B11B15">
        <w:t>RetireeFirst</w:t>
      </w:r>
      <w:proofErr w:type="spellEnd"/>
      <w:r w:rsidRPr="00B11B15">
        <w:t xml:space="preserve"> </w:t>
      </w:r>
      <w:r w:rsidRPr="00F62269">
        <w:t xml:space="preserve">at </w:t>
      </w:r>
      <w:r w:rsidR="008462A9" w:rsidRPr="00F62269">
        <w:rPr>
          <w:b/>
          <w:bCs/>
          <w:color w:val="023A57"/>
        </w:rPr>
        <w:t>(</w:t>
      </w:r>
      <w:r w:rsidR="00F62269" w:rsidRPr="00F62269">
        <w:rPr>
          <w:b/>
          <w:bCs/>
          <w:color w:val="023A57"/>
        </w:rPr>
        <w:t>508</w:t>
      </w:r>
      <w:r w:rsidR="008462A9" w:rsidRPr="00F62269">
        <w:rPr>
          <w:b/>
          <w:bCs/>
          <w:color w:val="023A57"/>
        </w:rPr>
        <w:t xml:space="preserve">) </w:t>
      </w:r>
      <w:r w:rsidR="00F62269" w:rsidRPr="00F62269">
        <w:rPr>
          <w:b/>
          <w:bCs/>
          <w:color w:val="023A57"/>
        </w:rPr>
        <w:t xml:space="preserve">744-6804 </w:t>
      </w:r>
      <w:r w:rsidR="008462A9" w:rsidRPr="00F62269">
        <w:rPr>
          <w:b/>
          <w:bCs/>
          <w:color w:val="023A57"/>
        </w:rPr>
        <w:t>(TTY 711) or toll free (</w:t>
      </w:r>
      <w:r w:rsidR="00F62269" w:rsidRPr="00F62269">
        <w:rPr>
          <w:b/>
          <w:bCs/>
          <w:color w:val="023A57"/>
        </w:rPr>
        <w:t>833</w:t>
      </w:r>
      <w:r w:rsidR="008462A9" w:rsidRPr="00F62269">
        <w:rPr>
          <w:b/>
          <w:bCs/>
          <w:color w:val="023A57"/>
        </w:rPr>
        <w:t xml:space="preserve">) </w:t>
      </w:r>
      <w:r w:rsidR="00F62269" w:rsidRPr="00F62269">
        <w:rPr>
          <w:b/>
          <w:bCs/>
          <w:color w:val="023A57"/>
        </w:rPr>
        <w:t xml:space="preserve">217-5312 </w:t>
      </w:r>
      <w:r w:rsidR="008462A9" w:rsidRPr="00F62269">
        <w:rPr>
          <w:b/>
          <w:bCs/>
          <w:color w:val="023A57"/>
        </w:rPr>
        <w:t>(TTY 711)</w:t>
      </w:r>
      <w:r w:rsidR="00B30851" w:rsidRPr="00F62269">
        <w:rPr>
          <w:color w:val="023A57"/>
        </w:rPr>
        <w:t xml:space="preserve"> </w:t>
      </w:r>
      <w:r w:rsidRPr="00F62269">
        <w:t>and we will obtain a new one on your behalf, mail you a temporary</w:t>
      </w:r>
      <w:r w:rsidRPr="00B11B15">
        <w:t xml:space="preserve"> card, and call your pharmacy and/or providers if needed</w:t>
      </w:r>
      <w:r>
        <w:t>.</w:t>
      </w:r>
    </w:p>
    <w:p w14:paraId="795CAE2C" w14:textId="77777777" w:rsidR="0094488F" w:rsidRDefault="0094488F" w:rsidP="00417CA9">
      <w:pPr>
        <w:pStyle w:val="BodyforMembers12pt"/>
        <w:spacing w:line="276" w:lineRule="auto"/>
      </w:pPr>
    </w:p>
    <w:p w14:paraId="0FE5B1FA" w14:textId="77777777" w:rsidR="0094488F" w:rsidRPr="00FB273A" w:rsidRDefault="30970449" w:rsidP="0054222E">
      <w:pPr>
        <w:pStyle w:val="BodyforMembers12pt"/>
        <w:numPr>
          <w:ilvl w:val="0"/>
          <w:numId w:val="5"/>
        </w:numPr>
        <w:spacing w:line="276" w:lineRule="auto"/>
        <w:rPr>
          <w:b/>
          <w:bCs/>
        </w:rPr>
      </w:pPr>
      <w:r w:rsidRPr="30970449">
        <w:rPr>
          <w:b/>
          <w:bCs/>
        </w:rPr>
        <w:t>If I leave the plan, will it affect any of my other benefits?</w:t>
      </w:r>
    </w:p>
    <w:p w14:paraId="6225175F" w14:textId="761EB507" w:rsidR="0094488F" w:rsidRDefault="30970449" w:rsidP="08CAB954">
      <w:pPr>
        <w:pStyle w:val="BodyforMembers12pt"/>
        <w:spacing w:line="276" w:lineRule="auto"/>
        <w:ind w:left="720"/>
        <w:rPr>
          <w:highlight w:val="yellow"/>
        </w:rPr>
      </w:pPr>
      <w:r>
        <w:t xml:space="preserve">Yes, it may. </w:t>
      </w:r>
    </w:p>
    <w:p w14:paraId="43FE8AFA" w14:textId="77777777" w:rsidR="0094488F" w:rsidRPr="00B11B15" w:rsidRDefault="0094488F" w:rsidP="00417CA9">
      <w:pPr>
        <w:pStyle w:val="BodyforMembers12pt"/>
        <w:spacing w:line="276" w:lineRule="auto"/>
      </w:pPr>
    </w:p>
    <w:p w14:paraId="49031B48" w14:textId="77777777" w:rsidR="0094488F" w:rsidRPr="00FB273A" w:rsidRDefault="0094488F" w:rsidP="0054222E">
      <w:pPr>
        <w:pStyle w:val="BodyforMembers12pt"/>
        <w:numPr>
          <w:ilvl w:val="0"/>
          <w:numId w:val="5"/>
        </w:numPr>
        <w:spacing w:line="276" w:lineRule="auto"/>
        <w:rPr>
          <w:b/>
          <w:bCs/>
        </w:rPr>
      </w:pPr>
      <w:r w:rsidRPr="00FB273A">
        <w:rPr>
          <w:b/>
          <w:bCs/>
        </w:rPr>
        <w:t>How much do I have to pay for the plan?</w:t>
      </w:r>
    </w:p>
    <w:p w14:paraId="38827525" w14:textId="0DC3B244" w:rsidR="0094488F" w:rsidRDefault="00D95E8F" w:rsidP="00417CA9">
      <w:pPr>
        <w:pStyle w:val="BodyforMembers12pt"/>
        <w:spacing w:line="276" w:lineRule="auto"/>
        <w:ind w:left="720"/>
      </w:pPr>
      <w:r>
        <w:t>Town of Wrentham</w:t>
      </w:r>
      <w:r w:rsidR="0094488F" w:rsidRPr="00B11B15">
        <w:t xml:space="preserve"> can be reached at </w:t>
      </w:r>
      <w:r>
        <w:t>(508) 384-5400</w:t>
      </w:r>
      <w:r w:rsidR="0094488F" w:rsidRPr="00B11B15">
        <w:t xml:space="preserve"> to answer any billing questions.</w:t>
      </w:r>
    </w:p>
    <w:p w14:paraId="7FD4E7B3" w14:textId="77777777" w:rsidR="0094488F" w:rsidRPr="00B11B15" w:rsidRDefault="0094488F" w:rsidP="00417CA9">
      <w:pPr>
        <w:pStyle w:val="BodyforMembers12pt"/>
        <w:spacing w:line="276" w:lineRule="auto"/>
      </w:pPr>
    </w:p>
    <w:p w14:paraId="2D6A7B4A" w14:textId="77777777" w:rsidR="0094488F" w:rsidRPr="00FB273A" w:rsidRDefault="0094488F" w:rsidP="0054222E">
      <w:pPr>
        <w:pStyle w:val="BodyforMembers12pt"/>
        <w:numPr>
          <w:ilvl w:val="0"/>
          <w:numId w:val="5"/>
        </w:numPr>
        <w:spacing w:line="276" w:lineRule="auto"/>
        <w:rPr>
          <w:b/>
          <w:bCs/>
        </w:rPr>
      </w:pPr>
      <w:r w:rsidRPr="00FB273A">
        <w:rPr>
          <w:b/>
          <w:bCs/>
        </w:rPr>
        <w:t>Who do I call if I need assistance with the plan?</w:t>
      </w:r>
    </w:p>
    <w:p w14:paraId="48F25F67" w14:textId="5698D1FC" w:rsidR="0094488F" w:rsidRPr="0094488F" w:rsidRDefault="0094488F" w:rsidP="00417CA9">
      <w:pPr>
        <w:pStyle w:val="BodyforMembers12pt"/>
        <w:spacing w:line="276" w:lineRule="auto"/>
        <w:ind w:left="720"/>
      </w:pPr>
      <w:r w:rsidRPr="00B11B15">
        <w:t xml:space="preserve">Please call </w:t>
      </w:r>
      <w:proofErr w:type="spellStart"/>
      <w:r w:rsidRPr="00B11B15">
        <w:t>RetireeFirst</w:t>
      </w:r>
      <w:proofErr w:type="spellEnd"/>
      <w:r w:rsidRPr="00B11B15">
        <w:t xml:space="preserve"> </w:t>
      </w:r>
      <w:r w:rsidRPr="00D95E8F">
        <w:t xml:space="preserve">at </w:t>
      </w:r>
      <w:r w:rsidR="008462A9" w:rsidRPr="00D95E8F">
        <w:rPr>
          <w:b/>
          <w:bCs/>
          <w:color w:val="023A57"/>
        </w:rPr>
        <w:t>(</w:t>
      </w:r>
      <w:r w:rsidR="00D95E8F" w:rsidRPr="00D95E8F">
        <w:rPr>
          <w:b/>
          <w:bCs/>
          <w:color w:val="023A57"/>
        </w:rPr>
        <w:t>508</w:t>
      </w:r>
      <w:r w:rsidR="008462A9" w:rsidRPr="00D95E8F">
        <w:rPr>
          <w:b/>
          <w:bCs/>
          <w:color w:val="023A57"/>
        </w:rPr>
        <w:t xml:space="preserve">) </w:t>
      </w:r>
      <w:r w:rsidR="00D95E8F" w:rsidRPr="00D95E8F">
        <w:rPr>
          <w:b/>
          <w:bCs/>
          <w:color w:val="023A57"/>
        </w:rPr>
        <w:t xml:space="preserve">744-6804 </w:t>
      </w:r>
      <w:r w:rsidR="008462A9" w:rsidRPr="00D95E8F">
        <w:rPr>
          <w:b/>
          <w:bCs/>
          <w:color w:val="023A57"/>
        </w:rPr>
        <w:t>(TTY 711) or toll free (</w:t>
      </w:r>
      <w:r w:rsidR="00D95E8F" w:rsidRPr="00D95E8F">
        <w:rPr>
          <w:b/>
          <w:bCs/>
          <w:color w:val="023A57"/>
        </w:rPr>
        <w:t>833</w:t>
      </w:r>
      <w:r w:rsidR="008462A9" w:rsidRPr="00D95E8F">
        <w:rPr>
          <w:b/>
          <w:bCs/>
          <w:color w:val="023A57"/>
        </w:rPr>
        <w:t xml:space="preserve">) </w:t>
      </w:r>
      <w:r w:rsidR="00D95E8F" w:rsidRPr="00D95E8F">
        <w:rPr>
          <w:b/>
          <w:bCs/>
          <w:color w:val="023A57"/>
        </w:rPr>
        <w:t xml:space="preserve">217-5312 </w:t>
      </w:r>
      <w:r w:rsidR="008462A9" w:rsidRPr="00D95E8F">
        <w:rPr>
          <w:b/>
          <w:bCs/>
          <w:color w:val="023A57"/>
        </w:rPr>
        <w:t>(TTY 711)</w:t>
      </w:r>
      <w:r w:rsidR="00B30851" w:rsidRPr="00D95E8F">
        <w:rPr>
          <w:color w:val="023A57"/>
        </w:rPr>
        <w:t xml:space="preserve"> </w:t>
      </w:r>
      <w:r w:rsidRPr="00D95E8F">
        <w:t xml:space="preserve">to reach your </w:t>
      </w:r>
      <w:r w:rsidR="0059597F" w:rsidRPr="00D95E8F">
        <w:t>d</w:t>
      </w:r>
      <w:r w:rsidRPr="00D95E8F">
        <w:t xml:space="preserve">edicated </w:t>
      </w:r>
      <w:r w:rsidR="00D95E8F" w:rsidRPr="00D95E8F">
        <w:t>Town of Wrentham</w:t>
      </w:r>
      <w:r w:rsidRPr="00D95E8F">
        <w:t xml:space="preserve"> Retiree Advoca</w:t>
      </w:r>
      <w:r w:rsidR="00CD0A21" w:rsidRPr="00D95E8F">
        <w:t>cy</w:t>
      </w:r>
      <w:r w:rsidRPr="00D95E8F">
        <w:t xml:space="preserve"> </w:t>
      </w:r>
      <w:r w:rsidR="0059597F" w:rsidRPr="00D95E8F">
        <w:t>T</w:t>
      </w:r>
      <w:r w:rsidRPr="00D95E8F">
        <w:t>eam</w:t>
      </w:r>
      <w:r w:rsidR="00CD0A21" w:rsidRPr="00D95E8F">
        <w:t>,</w:t>
      </w:r>
      <w:r w:rsidR="00CD0A21">
        <w:t xml:space="preserve"> Monday-Friday, 8am-5pm, </w:t>
      </w:r>
      <w:r w:rsidR="00D95E8F">
        <w:t>EST.</w:t>
      </w:r>
    </w:p>
    <w:p w14:paraId="46C5F685" w14:textId="77777777" w:rsidR="00473E04" w:rsidRDefault="00473E04" w:rsidP="0094488F"/>
    <w:p w14:paraId="06D50B13" w14:textId="77777777" w:rsidR="00A67454" w:rsidRDefault="00A67454" w:rsidP="0094488F"/>
    <w:p w14:paraId="1B5249E0" w14:textId="77777777" w:rsidR="00A67454" w:rsidRDefault="00A67454" w:rsidP="0094488F"/>
    <w:p w14:paraId="6124E97D" w14:textId="77777777" w:rsidR="00A67454" w:rsidRDefault="00A67454" w:rsidP="0094488F"/>
    <w:p w14:paraId="22B64AD2" w14:textId="14C6E9E8" w:rsidR="0094488F" w:rsidRPr="009C0C7D" w:rsidRDefault="0094488F" w:rsidP="0094488F">
      <w:pPr>
        <w:pStyle w:val="Heading1"/>
        <w:rPr>
          <w:sz w:val="44"/>
          <w:szCs w:val="44"/>
        </w:rPr>
      </w:pPr>
      <w:r w:rsidRPr="009C0C7D">
        <w:rPr>
          <w:sz w:val="44"/>
          <w:szCs w:val="44"/>
        </w:rPr>
        <w:lastRenderedPageBreak/>
        <w:t>Medical Questions</w:t>
      </w:r>
    </w:p>
    <w:p w14:paraId="11CD384B" w14:textId="77777777" w:rsidR="0094488F" w:rsidRPr="00FB273A" w:rsidRDefault="0094488F" w:rsidP="00FB273A">
      <w:pPr>
        <w:pStyle w:val="BodyforMembers12pt"/>
        <w:spacing w:line="276" w:lineRule="auto"/>
        <w:rPr>
          <w:b/>
          <w:bCs/>
        </w:rPr>
      </w:pPr>
    </w:p>
    <w:p w14:paraId="221E1558" w14:textId="7316A486" w:rsidR="0094488F" w:rsidRPr="00B010FE" w:rsidRDefault="06A01BF6" w:rsidP="0054222E">
      <w:pPr>
        <w:pStyle w:val="BodyforMembers12pt"/>
        <w:numPr>
          <w:ilvl w:val="0"/>
          <w:numId w:val="5"/>
        </w:numPr>
        <w:spacing w:line="276" w:lineRule="auto"/>
        <w:rPr>
          <w:b/>
          <w:bCs/>
        </w:rPr>
      </w:pPr>
      <w:r w:rsidRPr="00B010FE">
        <w:rPr>
          <w:b/>
          <w:bCs/>
        </w:rPr>
        <w:t xml:space="preserve">Is there a </w:t>
      </w:r>
      <w:r w:rsidR="00B74B0D">
        <w:rPr>
          <w:b/>
          <w:bCs/>
        </w:rPr>
        <w:t>m</w:t>
      </w:r>
      <w:r w:rsidR="00394C40">
        <w:rPr>
          <w:b/>
          <w:bCs/>
        </w:rPr>
        <w:t>edical</w:t>
      </w:r>
      <w:r w:rsidRPr="00B010FE">
        <w:rPr>
          <w:b/>
          <w:bCs/>
        </w:rPr>
        <w:t xml:space="preserve"> deductible?</w:t>
      </w:r>
    </w:p>
    <w:p w14:paraId="4386A34E" w14:textId="03DC3081" w:rsidR="0094488F" w:rsidRPr="009A72F0" w:rsidRDefault="0116B6A9" w:rsidP="0116B6A9">
      <w:pPr>
        <w:pStyle w:val="BodyforMembers12pt"/>
        <w:spacing w:line="276" w:lineRule="auto"/>
        <w:ind w:left="720"/>
      </w:pPr>
      <w:r w:rsidRPr="009A72F0">
        <w:t xml:space="preserve">No, </w:t>
      </w:r>
      <w:r w:rsidR="007C0BEA" w:rsidRPr="009A72F0">
        <w:t>there is no medical deductible.</w:t>
      </w:r>
    </w:p>
    <w:p w14:paraId="1F33B304" w14:textId="77777777" w:rsidR="0094488F" w:rsidRPr="00B010FE" w:rsidRDefault="0094488F" w:rsidP="00FB273A">
      <w:pPr>
        <w:pStyle w:val="BodyforMembers12pt"/>
        <w:spacing w:line="276" w:lineRule="auto"/>
      </w:pPr>
    </w:p>
    <w:p w14:paraId="62EA0779" w14:textId="23DAFD10" w:rsidR="0094488F" w:rsidRPr="00B010FE" w:rsidRDefault="0094488F" w:rsidP="0054222E">
      <w:pPr>
        <w:pStyle w:val="BodyforMembers12pt"/>
        <w:numPr>
          <w:ilvl w:val="0"/>
          <w:numId w:val="5"/>
        </w:numPr>
        <w:spacing w:line="276" w:lineRule="auto"/>
        <w:rPr>
          <w:b/>
          <w:bCs/>
        </w:rPr>
      </w:pPr>
      <w:proofErr w:type="gramStart"/>
      <w:r w:rsidRPr="00B010FE">
        <w:rPr>
          <w:b/>
          <w:bCs/>
        </w:rPr>
        <w:t>Is</w:t>
      </w:r>
      <w:proofErr w:type="gramEnd"/>
      <w:r w:rsidRPr="00B010FE">
        <w:rPr>
          <w:b/>
          <w:bCs/>
        </w:rPr>
        <w:t xml:space="preserve"> there </w:t>
      </w:r>
      <w:r w:rsidR="0059597F" w:rsidRPr="00B010FE">
        <w:rPr>
          <w:b/>
          <w:bCs/>
        </w:rPr>
        <w:t>c</w:t>
      </w:r>
      <w:r w:rsidRPr="00B010FE">
        <w:rPr>
          <w:b/>
          <w:bCs/>
        </w:rPr>
        <w:t xml:space="preserve">o-insurance or </w:t>
      </w:r>
      <w:proofErr w:type="gramStart"/>
      <w:r w:rsidR="0059597F" w:rsidRPr="00B010FE">
        <w:rPr>
          <w:b/>
          <w:bCs/>
        </w:rPr>
        <w:t>c</w:t>
      </w:r>
      <w:r w:rsidRPr="00B010FE">
        <w:rPr>
          <w:b/>
          <w:bCs/>
        </w:rPr>
        <w:t>opays</w:t>
      </w:r>
      <w:proofErr w:type="gramEnd"/>
      <w:r w:rsidRPr="00B010FE">
        <w:rPr>
          <w:b/>
          <w:bCs/>
        </w:rPr>
        <w:t>?</w:t>
      </w:r>
    </w:p>
    <w:p w14:paraId="22AC44DF" w14:textId="3A91600D" w:rsidR="0094488F" w:rsidRPr="009A72F0" w:rsidRDefault="007C0BEA" w:rsidP="0116B6A9">
      <w:pPr>
        <w:pStyle w:val="BodyforMembers12pt"/>
        <w:spacing w:line="276" w:lineRule="auto"/>
        <w:ind w:left="720"/>
      </w:pPr>
      <w:r w:rsidRPr="009A72F0">
        <w:t xml:space="preserve">No, there is no co-insurance or copays. </w:t>
      </w:r>
    </w:p>
    <w:p w14:paraId="3DC09B7E" w14:textId="77777777" w:rsidR="0094488F" w:rsidRPr="00FB273A" w:rsidRDefault="0094488F" w:rsidP="00FB273A">
      <w:pPr>
        <w:pStyle w:val="BodyforMembers12pt"/>
        <w:spacing w:line="276" w:lineRule="auto"/>
        <w:rPr>
          <w:b/>
          <w:bCs/>
        </w:rPr>
      </w:pPr>
    </w:p>
    <w:p w14:paraId="79E50231" w14:textId="77777777" w:rsidR="0094488F" w:rsidRPr="00FB273A" w:rsidRDefault="0094488F" w:rsidP="0054222E">
      <w:pPr>
        <w:pStyle w:val="BodyforMembers12pt"/>
        <w:numPr>
          <w:ilvl w:val="0"/>
          <w:numId w:val="5"/>
        </w:numPr>
        <w:spacing w:line="276" w:lineRule="auto"/>
        <w:rPr>
          <w:b/>
          <w:bCs/>
        </w:rPr>
      </w:pPr>
      <w:r w:rsidRPr="00FB273A">
        <w:rPr>
          <w:b/>
          <w:bCs/>
        </w:rPr>
        <w:t>Does this plan require referrals?</w:t>
      </w:r>
    </w:p>
    <w:p w14:paraId="336FC4DE" w14:textId="2788419B" w:rsidR="0094488F" w:rsidRDefault="0094488F" w:rsidP="00FB273A">
      <w:pPr>
        <w:pStyle w:val="BodyforMembers12pt"/>
        <w:spacing w:line="276" w:lineRule="auto"/>
        <w:ind w:left="720"/>
      </w:pPr>
      <w:r w:rsidRPr="007E317B">
        <w:t xml:space="preserve">No, this plan does not require referrals.  </w:t>
      </w:r>
    </w:p>
    <w:p w14:paraId="61E044B3" w14:textId="77777777" w:rsidR="0094488F" w:rsidRPr="00FB273A" w:rsidRDefault="0094488F" w:rsidP="00FB273A">
      <w:pPr>
        <w:pStyle w:val="BodyforMembers12pt"/>
        <w:spacing w:line="276" w:lineRule="auto"/>
        <w:rPr>
          <w:b/>
          <w:bCs/>
        </w:rPr>
      </w:pPr>
    </w:p>
    <w:p w14:paraId="38924BEC" w14:textId="1FE3A3D5" w:rsidR="0094488F" w:rsidRPr="00FB273A" w:rsidRDefault="0094488F" w:rsidP="0054222E">
      <w:pPr>
        <w:pStyle w:val="BodyforMembers12pt"/>
        <w:numPr>
          <w:ilvl w:val="0"/>
          <w:numId w:val="5"/>
        </w:numPr>
        <w:spacing w:line="276" w:lineRule="auto"/>
        <w:rPr>
          <w:b/>
          <w:bCs/>
        </w:rPr>
      </w:pPr>
      <w:r w:rsidRPr="00FB273A">
        <w:rPr>
          <w:b/>
          <w:bCs/>
        </w:rPr>
        <w:t xml:space="preserve">Does this plan require </w:t>
      </w:r>
      <w:r w:rsidR="0059597F">
        <w:rPr>
          <w:b/>
          <w:bCs/>
        </w:rPr>
        <w:t>p</w:t>
      </w:r>
      <w:r w:rsidRPr="00FB273A">
        <w:rPr>
          <w:b/>
          <w:bCs/>
        </w:rPr>
        <w:t>re-certifications?</w:t>
      </w:r>
    </w:p>
    <w:p w14:paraId="05827E24" w14:textId="31499F17" w:rsidR="0094488F" w:rsidRDefault="007C0BEA" w:rsidP="00FB273A">
      <w:pPr>
        <w:pStyle w:val="BodyforMembers12pt"/>
        <w:spacing w:line="276" w:lineRule="auto"/>
        <w:ind w:left="720"/>
      </w:pPr>
      <w:r>
        <w:t>No, this plan does not req</w:t>
      </w:r>
      <w:r w:rsidR="0094488F" w:rsidRPr="007E317B">
        <w:t xml:space="preserve">uire </w:t>
      </w:r>
      <w:r w:rsidR="0059597F">
        <w:t>p</w:t>
      </w:r>
      <w:r w:rsidR="0094488F" w:rsidRPr="007E317B">
        <w:t>re-certification</w:t>
      </w:r>
      <w:r w:rsidR="0059597F">
        <w:t>s</w:t>
      </w:r>
      <w:r w:rsidR="0094488F" w:rsidRPr="007E317B">
        <w:t xml:space="preserve">. </w:t>
      </w:r>
    </w:p>
    <w:p w14:paraId="7A2DDACE" w14:textId="77777777" w:rsidR="0094488F" w:rsidRPr="007E317B" w:rsidRDefault="0094488F" w:rsidP="00FB273A">
      <w:pPr>
        <w:pStyle w:val="BodyforMembers12pt"/>
        <w:spacing w:line="276" w:lineRule="auto"/>
      </w:pPr>
    </w:p>
    <w:p w14:paraId="181213EE" w14:textId="77777777" w:rsidR="0094488F" w:rsidRPr="00FB273A" w:rsidRDefault="0094488F" w:rsidP="0054222E">
      <w:pPr>
        <w:pStyle w:val="BodyforMembers12pt"/>
        <w:numPr>
          <w:ilvl w:val="0"/>
          <w:numId w:val="5"/>
        </w:numPr>
        <w:spacing w:line="276" w:lineRule="auto"/>
        <w:rPr>
          <w:b/>
          <w:bCs/>
        </w:rPr>
      </w:pPr>
      <w:r w:rsidRPr="00FB273A">
        <w:rPr>
          <w:b/>
          <w:bCs/>
        </w:rPr>
        <w:t>Does this plan have a network?</w:t>
      </w:r>
    </w:p>
    <w:p w14:paraId="695871D5" w14:textId="23A11AB2" w:rsidR="0094488F" w:rsidRDefault="00B74B0D" w:rsidP="00FB273A">
      <w:pPr>
        <w:pStyle w:val="BodyforMembers12pt"/>
        <w:spacing w:line="276" w:lineRule="auto"/>
        <w:ind w:left="720"/>
      </w:pPr>
      <w:r>
        <w:t>No,</w:t>
      </w:r>
      <w:r w:rsidR="0094488F" w:rsidRPr="001020A2">
        <w:t xml:space="preserve"> you can go to any willing Medicare provider, hospital</w:t>
      </w:r>
      <w:r w:rsidR="00CD0A21">
        <w:t>,</w:t>
      </w:r>
      <w:r w:rsidR="0094488F" w:rsidRPr="001020A2">
        <w:t xml:space="preserve"> or facility.</w:t>
      </w:r>
    </w:p>
    <w:p w14:paraId="0113DA3D" w14:textId="77777777" w:rsidR="0094488F" w:rsidRPr="007E317B" w:rsidRDefault="0094488F" w:rsidP="00FB273A">
      <w:pPr>
        <w:pStyle w:val="BodyforMembers12pt"/>
        <w:spacing w:line="276" w:lineRule="auto"/>
      </w:pPr>
    </w:p>
    <w:p w14:paraId="34A8F443" w14:textId="77777777" w:rsidR="0094488F" w:rsidRPr="00FB273A" w:rsidRDefault="0094488F" w:rsidP="0054222E">
      <w:pPr>
        <w:pStyle w:val="BodyforMembers12pt"/>
        <w:numPr>
          <w:ilvl w:val="0"/>
          <w:numId w:val="5"/>
        </w:numPr>
        <w:spacing w:line="276" w:lineRule="auto"/>
        <w:rPr>
          <w:b/>
          <w:bCs/>
        </w:rPr>
      </w:pPr>
      <w:r w:rsidRPr="00FB273A">
        <w:rPr>
          <w:b/>
          <w:bCs/>
        </w:rPr>
        <w:t>Can I go to my current providers?</w:t>
      </w:r>
    </w:p>
    <w:p w14:paraId="1CD9A7EE" w14:textId="354652B5" w:rsidR="0094488F" w:rsidRDefault="00727E46" w:rsidP="00727E46">
      <w:pPr>
        <w:pStyle w:val="BodyforMembers12pt"/>
        <w:spacing w:line="276" w:lineRule="auto"/>
        <w:ind w:firstLine="720"/>
      </w:pPr>
      <w:r w:rsidRPr="00727E46">
        <w:t>Yes, you can see any provider that accepts Medicare.</w:t>
      </w:r>
    </w:p>
    <w:p w14:paraId="54C12B7E" w14:textId="77777777" w:rsidR="00727E46" w:rsidRPr="007E317B" w:rsidRDefault="00727E46" w:rsidP="00FB273A">
      <w:pPr>
        <w:pStyle w:val="BodyforMembers12pt"/>
        <w:spacing w:line="276" w:lineRule="auto"/>
      </w:pPr>
    </w:p>
    <w:p w14:paraId="780BD628" w14:textId="77777777" w:rsidR="007D0963" w:rsidRDefault="0094488F" w:rsidP="0054222E">
      <w:pPr>
        <w:pStyle w:val="BodyforMembers12pt"/>
        <w:numPr>
          <w:ilvl w:val="0"/>
          <w:numId w:val="5"/>
        </w:numPr>
        <w:spacing w:line="276" w:lineRule="auto"/>
        <w:rPr>
          <w:b/>
          <w:bCs/>
        </w:rPr>
      </w:pPr>
      <w:r w:rsidRPr="00FB273A">
        <w:rPr>
          <w:b/>
          <w:bCs/>
        </w:rPr>
        <w:t xml:space="preserve">Do I still use my Medicare </w:t>
      </w:r>
      <w:r w:rsidR="0059597F">
        <w:rPr>
          <w:b/>
          <w:bCs/>
        </w:rPr>
        <w:t>c</w:t>
      </w:r>
      <w:r w:rsidRPr="00FB273A">
        <w:rPr>
          <w:b/>
          <w:bCs/>
        </w:rPr>
        <w:t>ard?</w:t>
      </w:r>
    </w:p>
    <w:p w14:paraId="451034C6" w14:textId="213D9238" w:rsidR="0094488F" w:rsidRPr="007D0963" w:rsidRDefault="007D0963" w:rsidP="00FB273A">
      <w:pPr>
        <w:pStyle w:val="BodyforMembers12pt"/>
        <w:spacing w:line="276" w:lineRule="auto"/>
        <w:ind w:left="720"/>
      </w:pPr>
      <w:r w:rsidRPr="007D0963">
        <w:t xml:space="preserve">Yes, you will use both your Medicare card and </w:t>
      </w:r>
      <w:r w:rsidRPr="004E0394">
        <w:t xml:space="preserve">your </w:t>
      </w:r>
      <w:r w:rsidR="00181852" w:rsidRPr="004E0394">
        <w:t>B</w:t>
      </w:r>
      <w:r w:rsidR="004E0394" w:rsidRPr="004E0394">
        <w:t>CBS</w:t>
      </w:r>
      <w:r w:rsidR="004E0394">
        <w:t xml:space="preserve"> of MA </w:t>
      </w:r>
      <w:proofErr w:type="spellStart"/>
      <w:r w:rsidR="004E0394">
        <w:t>Medex</w:t>
      </w:r>
      <w:proofErr w:type="spellEnd"/>
      <w:r w:rsidRPr="007D0963">
        <w:t xml:space="preserve"> ID Card at your provider’s office. </w:t>
      </w:r>
    </w:p>
    <w:p w14:paraId="53DCF236" w14:textId="77777777" w:rsidR="007D0963" w:rsidRDefault="007D0963" w:rsidP="00C75C16">
      <w:pPr>
        <w:pStyle w:val="BodyforMembers12pt"/>
        <w:spacing w:line="276" w:lineRule="auto"/>
      </w:pPr>
    </w:p>
    <w:p w14:paraId="173BACBF" w14:textId="77777777" w:rsidR="00473E04" w:rsidRDefault="00473E04" w:rsidP="00C75C16">
      <w:pPr>
        <w:pStyle w:val="BodyforMembers12pt"/>
        <w:spacing w:line="276" w:lineRule="auto"/>
      </w:pPr>
    </w:p>
    <w:p w14:paraId="05691899" w14:textId="5D8F4A3E" w:rsidR="0094488F" w:rsidRDefault="0094488F" w:rsidP="0094488F">
      <w:pPr>
        <w:pStyle w:val="Heading1"/>
        <w:rPr>
          <w:sz w:val="44"/>
          <w:szCs w:val="44"/>
        </w:rPr>
      </w:pPr>
      <w:r w:rsidRPr="009C0C7D">
        <w:rPr>
          <w:sz w:val="44"/>
          <w:szCs w:val="44"/>
        </w:rPr>
        <w:t>Prescription Questions</w:t>
      </w:r>
    </w:p>
    <w:p w14:paraId="12C0A7E3" w14:textId="77777777" w:rsidR="007D0963" w:rsidRPr="007D0963" w:rsidRDefault="007D0963" w:rsidP="007D0963"/>
    <w:p w14:paraId="229566C0" w14:textId="2D628934" w:rsidR="0094488F" w:rsidRPr="00B010FE" w:rsidRDefault="06A01BF6" w:rsidP="0054222E">
      <w:pPr>
        <w:pStyle w:val="BodyforMembers12pt"/>
        <w:numPr>
          <w:ilvl w:val="0"/>
          <w:numId w:val="5"/>
        </w:numPr>
        <w:spacing w:line="276" w:lineRule="auto"/>
        <w:rPr>
          <w:b/>
          <w:bCs/>
        </w:rPr>
      </w:pPr>
      <w:r w:rsidRPr="00B010FE">
        <w:rPr>
          <w:b/>
          <w:bCs/>
        </w:rPr>
        <w:t>Is there a prescription deductible?</w:t>
      </w:r>
    </w:p>
    <w:p w14:paraId="46D43C94" w14:textId="4B340818" w:rsidR="0094488F" w:rsidRPr="00E87E15" w:rsidRDefault="0116B6A9" w:rsidP="0116B6A9">
      <w:pPr>
        <w:pStyle w:val="BodyforMembers12pt"/>
        <w:spacing w:line="276" w:lineRule="auto"/>
        <w:ind w:left="720"/>
      </w:pPr>
      <w:r w:rsidRPr="00E87E15">
        <w:t xml:space="preserve">No, </w:t>
      </w:r>
      <w:r w:rsidR="0000563F" w:rsidRPr="00E87E15">
        <w:t xml:space="preserve">there is no prescription deductible. </w:t>
      </w:r>
    </w:p>
    <w:p w14:paraId="5492D7EA" w14:textId="77777777" w:rsidR="00B010FE" w:rsidRDefault="00B010FE" w:rsidP="00FB273A">
      <w:pPr>
        <w:pStyle w:val="BodyforMembers12pt"/>
        <w:spacing w:line="276" w:lineRule="auto"/>
        <w:ind w:left="720"/>
      </w:pPr>
    </w:p>
    <w:p w14:paraId="01187B88" w14:textId="77777777" w:rsidR="00B010FE" w:rsidRPr="00B010FE" w:rsidRDefault="00B010FE" w:rsidP="0054222E">
      <w:pPr>
        <w:pStyle w:val="BodyforMembers12pt"/>
        <w:numPr>
          <w:ilvl w:val="0"/>
          <w:numId w:val="5"/>
        </w:numPr>
        <w:spacing w:line="276" w:lineRule="auto"/>
        <w:rPr>
          <w:b/>
          <w:bCs/>
        </w:rPr>
      </w:pPr>
      <w:proofErr w:type="gramStart"/>
      <w:r w:rsidRPr="00B010FE">
        <w:rPr>
          <w:b/>
          <w:bCs/>
        </w:rPr>
        <w:t>Is</w:t>
      </w:r>
      <w:proofErr w:type="gramEnd"/>
      <w:r w:rsidRPr="00B010FE">
        <w:rPr>
          <w:b/>
          <w:bCs/>
        </w:rPr>
        <w:t xml:space="preserve"> there co-insurance or </w:t>
      </w:r>
      <w:proofErr w:type="gramStart"/>
      <w:r w:rsidRPr="00B010FE">
        <w:rPr>
          <w:b/>
          <w:bCs/>
        </w:rPr>
        <w:t>copays</w:t>
      </w:r>
      <w:proofErr w:type="gramEnd"/>
      <w:r w:rsidRPr="00B010FE">
        <w:rPr>
          <w:b/>
          <w:bCs/>
        </w:rPr>
        <w:t>?</w:t>
      </w:r>
    </w:p>
    <w:p w14:paraId="47A8D8F1" w14:textId="5EE418B3" w:rsidR="00F15ABA" w:rsidRPr="00F15ABA" w:rsidRDefault="00F15ABA" w:rsidP="00F15ABA">
      <w:pPr>
        <w:spacing w:line="240" w:lineRule="auto"/>
        <w:ind w:left="720"/>
        <w:rPr>
          <w:rFonts w:eastAsia="Times New Roman"/>
          <w:sz w:val="24"/>
          <w:szCs w:val="24"/>
        </w:rPr>
      </w:pPr>
      <w:r w:rsidRPr="00E87E15">
        <w:rPr>
          <w:rFonts w:eastAsia="Times New Roman"/>
          <w:sz w:val="24"/>
          <w:szCs w:val="24"/>
        </w:rPr>
        <w:t xml:space="preserve">Yes, </w:t>
      </w:r>
      <w:r w:rsidR="00E87E15" w:rsidRPr="00E87E15">
        <w:rPr>
          <w:rFonts w:eastAsia="Times New Roman"/>
          <w:sz w:val="24"/>
          <w:szCs w:val="24"/>
        </w:rPr>
        <w:t>there</w:t>
      </w:r>
      <w:r w:rsidR="00E87E15">
        <w:rPr>
          <w:rFonts w:eastAsia="Times New Roman"/>
          <w:sz w:val="24"/>
          <w:szCs w:val="24"/>
        </w:rPr>
        <w:t xml:space="preserve"> are copays for your medications. Please see copay chart on page 2.</w:t>
      </w:r>
    </w:p>
    <w:p w14:paraId="784DD0D1" w14:textId="77777777" w:rsidR="0094488F" w:rsidRPr="009C2389" w:rsidRDefault="0094488F" w:rsidP="00FB273A">
      <w:pPr>
        <w:pStyle w:val="BodyforMembers12pt"/>
        <w:spacing w:line="276" w:lineRule="auto"/>
      </w:pPr>
    </w:p>
    <w:p w14:paraId="7D25E810" w14:textId="5ECA4B46" w:rsidR="0094488F" w:rsidRPr="00B254A3" w:rsidRDefault="0094488F" w:rsidP="0054222E">
      <w:pPr>
        <w:pStyle w:val="BodyforMembers12pt"/>
        <w:numPr>
          <w:ilvl w:val="0"/>
          <w:numId w:val="5"/>
        </w:numPr>
        <w:spacing w:line="276" w:lineRule="auto"/>
        <w:rPr>
          <w:b/>
          <w:bCs/>
        </w:rPr>
      </w:pPr>
      <w:r w:rsidRPr="00B254A3">
        <w:rPr>
          <w:b/>
          <w:bCs/>
        </w:rPr>
        <w:t xml:space="preserve">Are my </w:t>
      </w:r>
      <w:r w:rsidR="00311572">
        <w:rPr>
          <w:b/>
          <w:bCs/>
        </w:rPr>
        <w:t>prescriptions</w:t>
      </w:r>
      <w:r w:rsidRPr="00B254A3">
        <w:rPr>
          <w:b/>
          <w:bCs/>
        </w:rPr>
        <w:t xml:space="preserve"> covered?</w:t>
      </w:r>
    </w:p>
    <w:p w14:paraId="1FED04BD" w14:textId="3CD3DEC3" w:rsidR="0094488F" w:rsidRDefault="0094488F" w:rsidP="00A67454">
      <w:pPr>
        <w:pStyle w:val="BodyforMembers12pt"/>
        <w:spacing w:line="276" w:lineRule="auto"/>
        <w:ind w:left="720"/>
      </w:pPr>
      <w:r w:rsidRPr="009C2389">
        <w:t xml:space="preserve">Most likely yes, the </w:t>
      </w:r>
      <w:r w:rsidR="00311572">
        <w:t>prescription</w:t>
      </w:r>
      <w:r w:rsidRPr="009C2389">
        <w:t xml:space="preserve"> list is </w:t>
      </w:r>
      <w:proofErr w:type="gramStart"/>
      <w:r w:rsidRPr="009C2389">
        <w:t xml:space="preserve">a </w:t>
      </w:r>
      <w:r w:rsidR="0059597F">
        <w:t>c</w:t>
      </w:r>
      <w:r w:rsidRPr="009C2389">
        <w:t>omprehensive</w:t>
      </w:r>
      <w:proofErr w:type="gramEnd"/>
      <w:r w:rsidRPr="009C2389">
        <w:t xml:space="preserve"> </w:t>
      </w:r>
      <w:r w:rsidR="0059597F">
        <w:t>f</w:t>
      </w:r>
      <w:r w:rsidRPr="009C2389">
        <w:t xml:space="preserve">ormulary just as before. Please call </w:t>
      </w:r>
      <w:proofErr w:type="spellStart"/>
      <w:r w:rsidRPr="009C2389">
        <w:t>RetireeFirst</w:t>
      </w:r>
      <w:proofErr w:type="spellEnd"/>
      <w:r w:rsidRPr="009C2389">
        <w:t xml:space="preserve"> at </w:t>
      </w:r>
      <w:r w:rsidR="008462A9" w:rsidRPr="000D11B3">
        <w:rPr>
          <w:b/>
          <w:bCs/>
          <w:color w:val="023A57"/>
        </w:rPr>
        <w:t>(</w:t>
      </w:r>
      <w:r w:rsidR="000D11B3" w:rsidRPr="000D11B3">
        <w:rPr>
          <w:b/>
          <w:bCs/>
          <w:color w:val="023A57"/>
        </w:rPr>
        <w:t>508</w:t>
      </w:r>
      <w:r w:rsidR="008462A9" w:rsidRPr="000D11B3">
        <w:rPr>
          <w:b/>
          <w:bCs/>
          <w:color w:val="023A57"/>
        </w:rPr>
        <w:t xml:space="preserve">) </w:t>
      </w:r>
      <w:r w:rsidR="000D11B3" w:rsidRPr="000D11B3">
        <w:rPr>
          <w:b/>
          <w:bCs/>
          <w:color w:val="023A57"/>
        </w:rPr>
        <w:t xml:space="preserve">744-6804 </w:t>
      </w:r>
      <w:r w:rsidR="008462A9" w:rsidRPr="000D11B3">
        <w:rPr>
          <w:b/>
          <w:bCs/>
          <w:color w:val="023A57"/>
        </w:rPr>
        <w:t>(TTY 711) or toll free (</w:t>
      </w:r>
      <w:r w:rsidR="000D11B3" w:rsidRPr="000D11B3">
        <w:rPr>
          <w:b/>
          <w:bCs/>
          <w:color w:val="023A57"/>
        </w:rPr>
        <w:t>833</w:t>
      </w:r>
      <w:r w:rsidR="008462A9" w:rsidRPr="000D11B3">
        <w:rPr>
          <w:b/>
          <w:bCs/>
          <w:color w:val="023A57"/>
        </w:rPr>
        <w:t xml:space="preserve">) </w:t>
      </w:r>
      <w:r w:rsidR="000D11B3" w:rsidRPr="000D11B3">
        <w:rPr>
          <w:b/>
          <w:bCs/>
          <w:color w:val="023A57"/>
        </w:rPr>
        <w:t xml:space="preserve">217-5312 </w:t>
      </w:r>
      <w:r w:rsidR="008462A9" w:rsidRPr="000D11B3">
        <w:rPr>
          <w:b/>
          <w:bCs/>
          <w:color w:val="023A57"/>
        </w:rPr>
        <w:t>(TTY 711)</w:t>
      </w:r>
      <w:r w:rsidR="00B30851" w:rsidRPr="000D11B3">
        <w:rPr>
          <w:color w:val="023A57"/>
        </w:rPr>
        <w:t xml:space="preserve"> </w:t>
      </w:r>
      <w:r w:rsidRPr="000D11B3">
        <w:t xml:space="preserve">if you need help looking up your </w:t>
      </w:r>
      <w:r w:rsidR="00311572" w:rsidRPr="000D11B3">
        <w:t>prescriptions</w:t>
      </w:r>
      <w:r w:rsidRPr="000D11B3">
        <w:t>.</w:t>
      </w:r>
    </w:p>
    <w:p w14:paraId="3DFE85C1" w14:textId="77777777" w:rsidR="00473E04" w:rsidRPr="009C2389" w:rsidRDefault="00473E04" w:rsidP="00FB273A">
      <w:pPr>
        <w:pStyle w:val="BodyforMembers12pt"/>
        <w:spacing w:line="276" w:lineRule="auto"/>
      </w:pPr>
    </w:p>
    <w:p w14:paraId="4190EBB9" w14:textId="57CF9BD6" w:rsidR="0094488F" w:rsidRDefault="0094488F" w:rsidP="0054222E">
      <w:pPr>
        <w:pStyle w:val="BodyforMembers12pt"/>
        <w:numPr>
          <w:ilvl w:val="0"/>
          <w:numId w:val="5"/>
        </w:numPr>
        <w:spacing w:line="276" w:lineRule="auto"/>
        <w:rPr>
          <w:b/>
          <w:bCs/>
        </w:rPr>
      </w:pPr>
      <w:r w:rsidRPr="00CF5549">
        <w:rPr>
          <w:b/>
          <w:bCs/>
        </w:rPr>
        <w:t xml:space="preserve">Can I go to the same </w:t>
      </w:r>
      <w:r w:rsidR="0059597F">
        <w:rPr>
          <w:b/>
          <w:bCs/>
        </w:rPr>
        <w:t>r</w:t>
      </w:r>
      <w:r w:rsidRPr="00CF5549">
        <w:rPr>
          <w:b/>
          <w:bCs/>
        </w:rPr>
        <w:t xml:space="preserve">etail </w:t>
      </w:r>
      <w:r w:rsidR="0059597F">
        <w:rPr>
          <w:b/>
          <w:bCs/>
        </w:rPr>
        <w:t>p</w:t>
      </w:r>
      <w:r w:rsidRPr="00CF5549">
        <w:rPr>
          <w:b/>
          <w:bCs/>
        </w:rPr>
        <w:t>harmacy?</w:t>
      </w:r>
    </w:p>
    <w:p w14:paraId="1B5EE611" w14:textId="176C9D1B" w:rsidR="0094488F" w:rsidRPr="0094488F" w:rsidRDefault="0094488F" w:rsidP="00FB273A">
      <w:pPr>
        <w:pStyle w:val="BodyforMembers12pt"/>
        <w:spacing w:line="276" w:lineRule="auto"/>
        <w:ind w:left="720"/>
        <w:rPr>
          <w:b/>
          <w:bCs/>
        </w:rPr>
      </w:pPr>
      <w:r w:rsidRPr="009C2389">
        <w:t xml:space="preserve">Most likely, yes. There should be little to no pharmacy disruption. </w:t>
      </w:r>
      <w:r w:rsidR="00384078">
        <w:t xml:space="preserve">Blue </w:t>
      </w:r>
      <w:proofErr w:type="spellStart"/>
      <w:r w:rsidR="00384078">
        <w:t>MedicareRX</w:t>
      </w:r>
      <w:proofErr w:type="spellEnd"/>
      <w:r w:rsidRPr="009C2389">
        <w:t xml:space="preserve"> has over </w:t>
      </w:r>
      <w:r w:rsidR="00384078" w:rsidRPr="00E7069F">
        <w:t>6</w:t>
      </w:r>
      <w:r w:rsidR="00A67454">
        <w:t>5</w:t>
      </w:r>
      <w:r w:rsidR="00384078" w:rsidRPr="00E7069F">
        <w:t>,000</w:t>
      </w:r>
      <w:r w:rsidRPr="009C2389">
        <w:t xml:space="preserve"> pharmacies in network. You do NOT need new prescriptions for retail pharmacy refills.</w:t>
      </w:r>
      <w:r w:rsidR="007D0963">
        <w:t xml:space="preserve"> You will need to show both your Medicare and your new </w:t>
      </w:r>
      <w:r w:rsidR="00384078">
        <w:t xml:space="preserve">Blue </w:t>
      </w:r>
      <w:proofErr w:type="spellStart"/>
      <w:r w:rsidR="00384078">
        <w:t>MedicareRX</w:t>
      </w:r>
      <w:proofErr w:type="spellEnd"/>
      <w:r w:rsidR="007D0963">
        <w:t xml:space="preserve"> prescription card.</w:t>
      </w:r>
    </w:p>
    <w:p w14:paraId="22ACDF69" w14:textId="77777777" w:rsidR="0094488F" w:rsidRPr="009C2389" w:rsidRDefault="0094488F" w:rsidP="00FB273A">
      <w:pPr>
        <w:pStyle w:val="BodyforMembers12pt"/>
        <w:spacing w:line="276" w:lineRule="auto"/>
      </w:pPr>
    </w:p>
    <w:p w14:paraId="7CCAF462" w14:textId="14208622" w:rsidR="0094488F" w:rsidRDefault="0094488F" w:rsidP="0054222E">
      <w:pPr>
        <w:pStyle w:val="BodyforMembers12pt"/>
        <w:numPr>
          <w:ilvl w:val="0"/>
          <w:numId w:val="5"/>
        </w:numPr>
        <w:spacing w:line="276" w:lineRule="auto"/>
        <w:rPr>
          <w:b/>
          <w:bCs/>
        </w:rPr>
      </w:pPr>
      <w:r w:rsidRPr="00B11B15">
        <w:rPr>
          <w:b/>
          <w:bCs/>
        </w:rPr>
        <w:t xml:space="preserve">Is there a </w:t>
      </w:r>
      <w:r w:rsidR="0059597F">
        <w:rPr>
          <w:b/>
          <w:bCs/>
        </w:rPr>
        <w:t>m</w:t>
      </w:r>
      <w:r w:rsidRPr="00B11B15">
        <w:rPr>
          <w:b/>
          <w:bCs/>
        </w:rPr>
        <w:t xml:space="preserve">ail </w:t>
      </w:r>
      <w:r w:rsidR="0059597F">
        <w:rPr>
          <w:b/>
          <w:bCs/>
        </w:rPr>
        <w:t>o</w:t>
      </w:r>
      <w:r w:rsidRPr="00B11B15">
        <w:rPr>
          <w:b/>
          <w:bCs/>
        </w:rPr>
        <w:t xml:space="preserve">rder </w:t>
      </w:r>
      <w:r w:rsidR="0059597F">
        <w:rPr>
          <w:b/>
          <w:bCs/>
        </w:rPr>
        <w:t>p</w:t>
      </w:r>
      <w:r w:rsidRPr="00B11B15">
        <w:rPr>
          <w:b/>
          <w:bCs/>
        </w:rPr>
        <w:t>harmacy?</w:t>
      </w:r>
    </w:p>
    <w:p w14:paraId="1B3A34F7" w14:textId="77777777" w:rsidR="00552C0B" w:rsidRDefault="0116B6A9" w:rsidP="00552C0B">
      <w:pPr>
        <w:pStyle w:val="BodyforMembers12pt"/>
        <w:spacing w:line="276" w:lineRule="auto"/>
        <w:ind w:left="720"/>
      </w:pPr>
      <w:r>
        <w:t xml:space="preserve">There </w:t>
      </w:r>
      <w:r w:rsidR="00E14771">
        <w:t>i</w:t>
      </w:r>
      <w:r>
        <w:t xml:space="preserve">s a mail order pharmacy called </w:t>
      </w:r>
      <w:r w:rsidR="002D5751">
        <w:t>C</w:t>
      </w:r>
      <w:r w:rsidR="00DB6BD2">
        <w:t>VS Caremark Mail Service Pharmacy</w:t>
      </w:r>
      <w:r>
        <w:t xml:space="preserve"> </w:t>
      </w:r>
      <w:r w:rsidR="00E14771">
        <w:t xml:space="preserve">which can be reached </w:t>
      </w:r>
      <w:r w:rsidR="00E14771" w:rsidRPr="00E7069F">
        <w:t xml:space="preserve">at </w:t>
      </w:r>
      <w:r w:rsidR="00E14771" w:rsidRPr="00011EE6">
        <w:t>(</w:t>
      </w:r>
      <w:r w:rsidR="00E7069F" w:rsidRPr="00011EE6">
        <w:t>877</w:t>
      </w:r>
      <w:r w:rsidR="00E14771" w:rsidRPr="00011EE6">
        <w:t>)</w:t>
      </w:r>
      <w:r w:rsidR="00E7069F" w:rsidRPr="00011EE6">
        <w:t xml:space="preserve"> 817-0493</w:t>
      </w:r>
      <w:r w:rsidR="00E14771" w:rsidRPr="00E7069F">
        <w:t xml:space="preserve"> (</w:t>
      </w:r>
      <w:r w:rsidR="002D5751" w:rsidRPr="00E7069F">
        <w:t>EST</w:t>
      </w:r>
      <w:r w:rsidR="00E14771" w:rsidRPr="002D5751">
        <w:t xml:space="preserve">). You can also call your dedicated </w:t>
      </w:r>
      <w:proofErr w:type="spellStart"/>
      <w:r w:rsidR="00E14771" w:rsidRPr="002D5751">
        <w:t>RetireeFirst</w:t>
      </w:r>
      <w:proofErr w:type="spellEnd"/>
      <w:r w:rsidR="00E14771" w:rsidRPr="002D5751">
        <w:t xml:space="preserve"> Advocates at</w:t>
      </w:r>
      <w:r w:rsidR="00E14771">
        <w:t xml:space="preserve"> </w:t>
      </w:r>
      <w:r w:rsidR="008462A9" w:rsidRPr="002D5751">
        <w:rPr>
          <w:b/>
          <w:bCs/>
          <w:color w:val="023A57"/>
        </w:rPr>
        <w:t>(</w:t>
      </w:r>
      <w:r w:rsidR="002D5751" w:rsidRPr="002D5751">
        <w:rPr>
          <w:b/>
          <w:bCs/>
          <w:color w:val="023A57"/>
        </w:rPr>
        <w:t>508</w:t>
      </w:r>
      <w:r w:rsidR="008462A9" w:rsidRPr="002D5751">
        <w:rPr>
          <w:b/>
          <w:bCs/>
          <w:color w:val="023A57"/>
        </w:rPr>
        <w:t xml:space="preserve">) </w:t>
      </w:r>
      <w:r w:rsidR="002D5751" w:rsidRPr="002D5751">
        <w:rPr>
          <w:b/>
          <w:bCs/>
          <w:color w:val="023A57"/>
        </w:rPr>
        <w:t xml:space="preserve">744-6804 </w:t>
      </w:r>
      <w:r w:rsidR="008462A9" w:rsidRPr="002D5751">
        <w:rPr>
          <w:b/>
          <w:bCs/>
          <w:color w:val="023A57"/>
        </w:rPr>
        <w:t>(TTY 711) or toll free (</w:t>
      </w:r>
      <w:r w:rsidR="002D5751" w:rsidRPr="002D5751">
        <w:rPr>
          <w:b/>
          <w:bCs/>
          <w:color w:val="023A57"/>
        </w:rPr>
        <w:t>833</w:t>
      </w:r>
      <w:r w:rsidR="008462A9" w:rsidRPr="002D5751">
        <w:rPr>
          <w:b/>
          <w:bCs/>
          <w:color w:val="023A57"/>
        </w:rPr>
        <w:t xml:space="preserve">) </w:t>
      </w:r>
      <w:r w:rsidR="002D5751" w:rsidRPr="002D5751">
        <w:rPr>
          <w:b/>
          <w:bCs/>
          <w:color w:val="023A57"/>
        </w:rPr>
        <w:t xml:space="preserve">217-5312 </w:t>
      </w:r>
      <w:r w:rsidR="008462A9" w:rsidRPr="002D5751">
        <w:rPr>
          <w:b/>
          <w:bCs/>
          <w:color w:val="023A57"/>
        </w:rPr>
        <w:t>(TTY 711)</w:t>
      </w:r>
      <w:r w:rsidR="00B30851">
        <w:rPr>
          <w:color w:val="023A57"/>
        </w:rPr>
        <w:t xml:space="preserve"> </w:t>
      </w:r>
      <w:r w:rsidR="00E14771">
        <w:t xml:space="preserve">with questions about mail order prescriptions. </w:t>
      </w:r>
    </w:p>
    <w:p w14:paraId="0602A849" w14:textId="77777777" w:rsidR="00552C0B" w:rsidRPr="00552C0B" w:rsidRDefault="00552C0B" w:rsidP="00552C0B">
      <w:pPr>
        <w:pStyle w:val="BodyforMembers12pt"/>
        <w:spacing w:line="276" w:lineRule="auto"/>
        <w:ind w:left="720"/>
        <w:rPr>
          <w:b/>
          <w:bCs/>
        </w:rPr>
      </w:pPr>
    </w:p>
    <w:p w14:paraId="6682F7EA" w14:textId="11882F1C" w:rsidR="0094488F" w:rsidRPr="00552C0B" w:rsidRDefault="008462A9" w:rsidP="00552C0B">
      <w:pPr>
        <w:pStyle w:val="BodyforMembers12pt"/>
        <w:numPr>
          <w:ilvl w:val="0"/>
          <w:numId w:val="5"/>
        </w:numPr>
        <w:spacing w:line="276" w:lineRule="auto"/>
        <w:rPr>
          <w:rFonts w:eastAsia="Calibri"/>
          <w:color w:val="050505"/>
          <w:szCs w:val="24"/>
        </w:rPr>
      </w:pPr>
      <w:r w:rsidRPr="00552C0B">
        <w:rPr>
          <w:rFonts w:eastAsia="Calibri"/>
          <w:color w:val="050505"/>
          <w:szCs w:val="24"/>
        </w:rPr>
        <w:t>Is there a specialty mail order pharmacy?</w:t>
      </w:r>
      <w:r w:rsidRPr="00552C0B">
        <w:rPr>
          <w:rFonts w:eastAsia="Calibri"/>
          <w:color w:val="050505"/>
          <w:szCs w:val="24"/>
        </w:rPr>
        <w:br/>
      </w:r>
      <w:r w:rsidR="00DB6BD2" w:rsidRPr="00552C0B">
        <w:rPr>
          <w:rFonts w:eastAsia="Calibri"/>
          <w:color w:val="050505"/>
          <w:szCs w:val="24"/>
        </w:rPr>
        <w:t xml:space="preserve">Blue </w:t>
      </w:r>
      <w:proofErr w:type="spellStart"/>
      <w:r w:rsidR="00DB6BD2" w:rsidRPr="00552C0B">
        <w:rPr>
          <w:rFonts w:eastAsia="Calibri"/>
          <w:color w:val="050505"/>
          <w:szCs w:val="24"/>
        </w:rPr>
        <w:t>MedicareRX</w:t>
      </w:r>
      <w:proofErr w:type="spellEnd"/>
      <w:r w:rsidRPr="00552C0B">
        <w:rPr>
          <w:rFonts w:eastAsia="Calibri"/>
          <w:color w:val="050505"/>
          <w:szCs w:val="24"/>
        </w:rPr>
        <w:t xml:space="preserve"> has a specialty pharmacy called </w:t>
      </w:r>
      <w:r w:rsidR="00E7069F" w:rsidRPr="00552C0B">
        <w:rPr>
          <w:rFonts w:eastAsia="Calibri"/>
          <w:color w:val="050505"/>
          <w:szCs w:val="24"/>
        </w:rPr>
        <w:t>CVS Specialty</w:t>
      </w:r>
      <w:r w:rsidRPr="00552C0B">
        <w:rPr>
          <w:rFonts w:eastAsia="Calibri"/>
          <w:color w:val="050505"/>
          <w:szCs w:val="24"/>
        </w:rPr>
        <w:t xml:space="preserve"> which can be reached at </w:t>
      </w:r>
      <w:r w:rsidR="00FD7EAF">
        <w:rPr>
          <w:rFonts w:eastAsia="Calibri"/>
          <w:color w:val="050505"/>
          <w:szCs w:val="24"/>
        </w:rPr>
        <w:t xml:space="preserve">(866) 846-3096 </w:t>
      </w:r>
      <w:r w:rsidRPr="00552C0B">
        <w:rPr>
          <w:rFonts w:eastAsia="Calibri"/>
          <w:color w:val="050505"/>
          <w:szCs w:val="24"/>
        </w:rPr>
        <w:t>(</w:t>
      </w:r>
      <w:r w:rsidR="006D6D05" w:rsidRPr="00552C0B">
        <w:rPr>
          <w:rFonts w:eastAsia="Calibri"/>
          <w:color w:val="050505"/>
          <w:szCs w:val="24"/>
        </w:rPr>
        <w:t>EST</w:t>
      </w:r>
      <w:r w:rsidRPr="00552C0B">
        <w:rPr>
          <w:rFonts w:eastAsia="Calibri"/>
          <w:color w:val="050505"/>
          <w:szCs w:val="24"/>
        </w:rPr>
        <w:t xml:space="preserve">). You can also call </w:t>
      </w:r>
      <w:proofErr w:type="spellStart"/>
      <w:r w:rsidRPr="00552C0B">
        <w:rPr>
          <w:rFonts w:eastAsia="Calibri"/>
          <w:color w:val="050505"/>
          <w:szCs w:val="24"/>
        </w:rPr>
        <w:t>RetireeFirst</w:t>
      </w:r>
      <w:proofErr w:type="spellEnd"/>
      <w:r w:rsidRPr="00552C0B">
        <w:rPr>
          <w:rFonts w:eastAsia="Calibri"/>
          <w:color w:val="050505"/>
          <w:szCs w:val="24"/>
        </w:rPr>
        <w:t xml:space="preserve"> at </w:t>
      </w:r>
      <w:r w:rsidRPr="00FD7EAF">
        <w:rPr>
          <w:rFonts w:eastAsia="Calibri"/>
          <w:b/>
          <w:bCs/>
          <w:color w:val="023A57"/>
          <w:szCs w:val="24"/>
        </w:rPr>
        <w:t>(</w:t>
      </w:r>
      <w:r w:rsidR="006D6D05" w:rsidRPr="00FD7EAF">
        <w:rPr>
          <w:rFonts w:eastAsia="Calibri"/>
          <w:b/>
          <w:bCs/>
          <w:color w:val="023A57"/>
          <w:szCs w:val="24"/>
        </w:rPr>
        <w:t>508</w:t>
      </w:r>
      <w:r w:rsidRPr="00FD7EAF">
        <w:rPr>
          <w:rFonts w:eastAsia="Calibri"/>
          <w:b/>
          <w:bCs/>
          <w:color w:val="023A57"/>
          <w:szCs w:val="24"/>
        </w:rPr>
        <w:t xml:space="preserve">) </w:t>
      </w:r>
      <w:r w:rsidR="006D6D05" w:rsidRPr="00FD7EAF">
        <w:rPr>
          <w:rFonts w:eastAsia="Calibri"/>
          <w:b/>
          <w:bCs/>
          <w:color w:val="023A57"/>
          <w:szCs w:val="24"/>
        </w:rPr>
        <w:t xml:space="preserve">744-6804 </w:t>
      </w:r>
      <w:r w:rsidRPr="00FD7EAF">
        <w:rPr>
          <w:rFonts w:eastAsia="Calibri"/>
          <w:b/>
          <w:bCs/>
          <w:color w:val="023A57"/>
          <w:szCs w:val="24"/>
        </w:rPr>
        <w:t>(TTY 711) or toll free (</w:t>
      </w:r>
      <w:r w:rsidR="006D6D05" w:rsidRPr="00FD7EAF">
        <w:rPr>
          <w:rFonts w:eastAsia="Calibri"/>
          <w:b/>
          <w:bCs/>
          <w:color w:val="023A57"/>
          <w:szCs w:val="24"/>
        </w:rPr>
        <w:t>833</w:t>
      </w:r>
      <w:r w:rsidRPr="00FD7EAF">
        <w:rPr>
          <w:rFonts w:eastAsia="Calibri"/>
          <w:b/>
          <w:bCs/>
          <w:color w:val="023A57"/>
          <w:szCs w:val="24"/>
        </w:rPr>
        <w:t xml:space="preserve">) </w:t>
      </w:r>
      <w:r w:rsidR="006D6D05" w:rsidRPr="00FD7EAF">
        <w:rPr>
          <w:rFonts w:eastAsia="Calibri"/>
          <w:b/>
          <w:bCs/>
          <w:color w:val="023A57"/>
          <w:szCs w:val="24"/>
        </w:rPr>
        <w:t xml:space="preserve">217-5312 </w:t>
      </w:r>
      <w:r w:rsidRPr="00FD7EAF">
        <w:rPr>
          <w:rFonts w:eastAsia="Calibri"/>
          <w:b/>
          <w:bCs/>
          <w:color w:val="023A57"/>
          <w:szCs w:val="24"/>
        </w:rPr>
        <w:t>(TTY 711)</w:t>
      </w:r>
      <w:r w:rsidRPr="00552C0B">
        <w:rPr>
          <w:rFonts w:eastAsia="Calibri"/>
          <w:color w:val="023A57"/>
          <w:szCs w:val="24"/>
        </w:rPr>
        <w:t xml:space="preserve"> </w:t>
      </w:r>
      <w:r w:rsidRPr="00552C0B">
        <w:rPr>
          <w:rFonts w:eastAsia="Calibri"/>
          <w:color w:val="050505"/>
          <w:szCs w:val="24"/>
        </w:rPr>
        <w:t>with questions about specialty prescriptions.</w:t>
      </w:r>
    </w:p>
    <w:p w14:paraId="7D638CEC" w14:textId="77777777" w:rsidR="00552C0B" w:rsidRPr="00552C0B" w:rsidRDefault="00552C0B" w:rsidP="00552C0B">
      <w:pPr>
        <w:pStyle w:val="BodyforMembers12pt"/>
        <w:spacing w:line="276" w:lineRule="auto"/>
        <w:ind w:left="720"/>
      </w:pPr>
    </w:p>
    <w:p w14:paraId="0C9B2E7B" w14:textId="77777777" w:rsidR="0094488F" w:rsidRDefault="0094488F" w:rsidP="0054222E">
      <w:pPr>
        <w:pStyle w:val="BodyforMembers12pt"/>
        <w:numPr>
          <w:ilvl w:val="0"/>
          <w:numId w:val="5"/>
        </w:numPr>
        <w:spacing w:line="276" w:lineRule="auto"/>
        <w:rPr>
          <w:b/>
          <w:bCs/>
        </w:rPr>
      </w:pPr>
      <w:r w:rsidRPr="00B11B15">
        <w:rPr>
          <w:b/>
          <w:bCs/>
        </w:rPr>
        <w:t>Will my prescriptions transfer from the old plan?</w:t>
      </w:r>
    </w:p>
    <w:p w14:paraId="138DCD4F" w14:textId="498FD9A8" w:rsidR="0094488F" w:rsidRPr="0094488F" w:rsidRDefault="0094488F" w:rsidP="00FB273A">
      <w:pPr>
        <w:pStyle w:val="BodyforMembers12pt"/>
        <w:spacing w:line="276" w:lineRule="auto"/>
        <w:ind w:left="720"/>
        <w:rPr>
          <w:b/>
          <w:bCs/>
        </w:rPr>
      </w:pPr>
      <w:r w:rsidRPr="009C2389">
        <w:t xml:space="preserve">If you use the </w:t>
      </w:r>
      <w:r w:rsidR="0059597F">
        <w:t>r</w:t>
      </w:r>
      <w:r w:rsidRPr="009C2389">
        <w:t xml:space="preserve">etail </w:t>
      </w:r>
      <w:r w:rsidR="0059597F">
        <w:t>p</w:t>
      </w:r>
      <w:r w:rsidRPr="009C2389">
        <w:t xml:space="preserve">harmacy, and have refills remaining, you do NOT need to obtain new </w:t>
      </w:r>
      <w:r w:rsidR="0059597F">
        <w:t>p</w:t>
      </w:r>
      <w:r w:rsidRPr="009C2389">
        <w:t xml:space="preserve">rescriptions. If you use </w:t>
      </w:r>
      <w:r w:rsidR="0059597F">
        <w:t>m</w:t>
      </w:r>
      <w:r w:rsidRPr="009C2389">
        <w:t xml:space="preserve">ail </w:t>
      </w:r>
      <w:r w:rsidR="0059597F">
        <w:t>o</w:t>
      </w:r>
      <w:r w:rsidRPr="009C2389">
        <w:t xml:space="preserve">rder, you WILL need to obtain new prescriptions from your </w:t>
      </w:r>
      <w:r w:rsidR="0059597F">
        <w:t>p</w:t>
      </w:r>
      <w:r w:rsidRPr="009C2389">
        <w:t>rovider.</w:t>
      </w:r>
    </w:p>
    <w:p w14:paraId="420A1C0D" w14:textId="77777777" w:rsidR="0094488F" w:rsidRPr="009C2389" w:rsidRDefault="0094488F" w:rsidP="00FB273A">
      <w:pPr>
        <w:pStyle w:val="BodyforMembers12pt"/>
        <w:spacing w:line="276" w:lineRule="auto"/>
      </w:pPr>
    </w:p>
    <w:p w14:paraId="28B9A1DA" w14:textId="734AE036" w:rsidR="0094488F" w:rsidRDefault="0094488F" w:rsidP="0054222E">
      <w:pPr>
        <w:pStyle w:val="BodyforMembers12pt"/>
        <w:numPr>
          <w:ilvl w:val="0"/>
          <w:numId w:val="5"/>
        </w:numPr>
        <w:spacing w:line="276" w:lineRule="auto"/>
        <w:rPr>
          <w:b/>
          <w:bCs/>
        </w:rPr>
      </w:pPr>
      <w:r w:rsidRPr="00B11B15">
        <w:rPr>
          <w:b/>
          <w:bCs/>
        </w:rPr>
        <w:t xml:space="preserve">Can I still go to the </w:t>
      </w:r>
      <w:r w:rsidR="009C7302">
        <w:rPr>
          <w:b/>
          <w:bCs/>
        </w:rPr>
        <w:t>Veteran</w:t>
      </w:r>
      <w:r w:rsidR="005623F5">
        <w:rPr>
          <w:b/>
          <w:bCs/>
        </w:rPr>
        <w:t>s</w:t>
      </w:r>
      <w:r w:rsidR="009C7302">
        <w:rPr>
          <w:b/>
          <w:bCs/>
        </w:rPr>
        <w:t xml:space="preserve"> Affairs</w:t>
      </w:r>
      <w:r w:rsidRPr="00B11B15">
        <w:rPr>
          <w:b/>
          <w:bCs/>
        </w:rPr>
        <w:t xml:space="preserve"> (V</w:t>
      </w:r>
      <w:r w:rsidR="009C7302">
        <w:rPr>
          <w:b/>
          <w:bCs/>
        </w:rPr>
        <w:t>A</w:t>
      </w:r>
      <w:r w:rsidRPr="00B11B15">
        <w:rPr>
          <w:b/>
          <w:bCs/>
        </w:rPr>
        <w:t xml:space="preserve">) for my </w:t>
      </w:r>
      <w:r w:rsidR="00E955FC">
        <w:rPr>
          <w:b/>
          <w:bCs/>
        </w:rPr>
        <w:t>prescriptions</w:t>
      </w:r>
      <w:r w:rsidRPr="00B11B15">
        <w:rPr>
          <w:b/>
          <w:bCs/>
        </w:rPr>
        <w:t>?</w:t>
      </w:r>
    </w:p>
    <w:p w14:paraId="56ED97E8" w14:textId="20FD1696" w:rsidR="0094488F" w:rsidRPr="0094488F" w:rsidRDefault="0094488F" w:rsidP="00FB273A">
      <w:pPr>
        <w:pStyle w:val="BodyforMembers12pt"/>
        <w:spacing w:line="276" w:lineRule="auto"/>
        <w:ind w:left="720"/>
        <w:rPr>
          <w:b/>
          <w:bCs/>
        </w:rPr>
      </w:pPr>
      <w:r w:rsidRPr="009C2389">
        <w:t xml:space="preserve">Yes, if you obtain some </w:t>
      </w:r>
      <w:r w:rsidR="00E955FC">
        <w:t>prescriptions</w:t>
      </w:r>
      <w:r w:rsidRPr="009C2389">
        <w:t xml:space="preserve"> from the VA, you may continue to do so.</w:t>
      </w:r>
    </w:p>
    <w:p w14:paraId="5E7F4FF1" w14:textId="77777777" w:rsidR="0094488F" w:rsidRPr="009C2389" w:rsidRDefault="0094488F" w:rsidP="00FB273A">
      <w:pPr>
        <w:pStyle w:val="BodyforMembers12pt"/>
        <w:spacing w:line="276" w:lineRule="auto"/>
      </w:pPr>
    </w:p>
    <w:p w14:paraId="18ECE3C0" w14:textId="60DEEBEB" w:rsidR="0094488F" w:rsidRDefault="0094488F" w:rsidP="0054222E">
      <w:pPr>
        <w:pStyle w:val="BodyforMembers12pt"/>
        <w:numPr>
          <w:ilvl w:val="0"/>
          <w:numId w:val="5"/>
        </w:numPr>
        <w:spacing w:line="276" w:lineRule="auto"/>
        <w:rPr>
          <w:b/>
          <w:bCs/>
        </w:rPr>
      </w:pPr>
      <w:r w:rsidRPr="00B11B15">
        <w:rPr>
          <w:b/>
          <w:bCs/>
        </w:rPr>
        <w:t xml:space="preserve">Do I need </w:t>
      </w:r>
      <w:r w:rsidR="00AB162A">
        <w:rPr>
          <w:b/>
          <w:bCs/>
        </w:rPr>
        <w:t>p</w:t>
      </w:r>
      <w:r w:rsidR="00AB162A" w:rsidRPr="00B11B15">
        <w:rPr>
          <w:b/>
          <w:bCs/>
        </w:rPr>
        <w:t>rior</w:t>
      </w:r>
      <w:r w:rsidR="00AB162A">
        <w:rPr>
          <w:b/>
          <w:bCs/>
        </w:rPr>
        <w:t xml:space="preserve"> authorizations</w:t>
      </w:r>
      <w:r w:rsidRPr="00B11B15">
        <w:rPr>
          <w:b/>
          <w:bCs/>
        </w:rPr>
        <w:t xml:space="preserve"> for certain prescription medicines?</w:t>
      </w:r>
    </w:p>
    <w:p w14:paraId="7A735B3C" w14:textId="68FC4C7A" w:rsidR="00FB273A" w:rsidRDefault="0116B6A9" w:rsidP="00FB273A">
      <w:pPr>
        <w:pStyle w:val="BodyforMembers12pt"/>
        <w:spacing w:line="276" w:lineRule="auto"/>
        <w:ind w:left="720"/>
      </w:pPr>
      <w:r>
        <w:t xml:space="preserve">Some </w:t>
      </w:r>
      <w:r w:rsidR="00E955FC">
        <w:t>prescriptions</w:t>
      </w:r>
      <w:r>
        <w:t xml:space="preserve"> may require </w:t>
      </w:r>
      <w:proofErr w:type="gramStart"/>
      <w:r>
        <w:t>a prior</w:t>
      </w:r>
      <w:proofErr w:type="gramEnd"/>
      <w:r>
        <w:t xml:space="preserve"> authorization. Please contact </w:t>
      </w:r>
      <w:proofErr w:type="spellStart"/>
      <w:r>
        <w:t>RetireeFirst</w:t>
      </w:r>
      <w:proofErr w:type="spellEnd"/>
      <w:r>
        <w:t xml:space="preserve"> </w:t>
      </w:r>
      <w:r w:rsidRPr="00B83F15">
        <w:t xml:space="preserve">at </w:t>
      </w:r>
      <w:r w:rsidR="008462A9" w:rsidRPr="00B83F15">
        <w:rPr>
          <w:b/>
          <w:bCs/>
          <w:color w:val="023A57"/>
        </w:rPr>
        <w:t>(</w:t>
      </w:r>
      <w:r w:rsidR="00B83F15" w:rsidRPr="00B83F15">
        <w:rPr>
          <w:b/>
          <w:bCs/>
          <w:color w:val="023A57"/>
        </w:rPr>
        <w:t>508</w:t>
      </w:r>
      <w:r w:rsidR="008462A9" w:rsidRPr="00B83F15">
        <w:rPr>
          <w:b/>
          <w:bCs/>
          <w:color w:val="023A57"/>
        </w:rPr>
        <w:t xml:space="preserve">) </w:t>
      </w:r>
      <w:r w:rsidR="00B83F15" w:rsidRPr="00B83F15">
        <w:rPr>
          <w:b/>
          <w:bCs/>
          <w:color w:val="023A57"/>
        </w:rPr>
        <w:t xml:space="preserve">744-6804 </w:t>
      </w:r>
      <w:r w:rsidR="008462A9" w:rsidRPr="00B83F15">
        <w:rPr>
          <w:b/>
          <w:bCs/>
          <w:color w:val="023A57"/>
        </w:rPr>
        <w:t>(TTY 711) or toll free (</w:t>
      </w:r>
      <w:r w:rsidR="00B83F15" w:rsidRPr="00B83F15">
        <w:rPr>
          <w:b/>
          <w:bCs/>
          <w:color w:val="023A57"/>
        </w:rPr>
        <w:t>833</w:t>
      </w:r>
      <w:r w:rsidR="008462A9" w:rsidRPr="00B83F15">
        <w:rPr>
          <w:b/>
          <w:bCs/>
          <w:color w:val="023A57"/>
        </w:rPr>
        <w:t xml:space="preserve">) </w:t>
      </w:r>
      <w:r w:rsidR="00B83F15" w:rsidRPr="00B83F15">
        <w:rPr>
          <w:b/>
          <w:bCs/>
          <w:color w:val="023A57"/>
        </w:rPr>
        <w:t xml:space="preserve">217-5312 </w:t>
      </w:r>
      <w:r w:rsidR="008462A9" w:rsidRPr="00B83F15">
        <w:rPr>
          <w:b/>
          <w:bCs/>
          <w:color w:val="023A57"/>
        </w:rPr>
        <w:t>(TTY 711)</w:t>
      </w:r>
      <w:r w:rsidR="00B30851">
        <w:rPr>
          <w:color w:val="023A57"/>
        </w:rPr>
        <w:t xml:space="preserve"> </w:t>
      </w:r>
      <w:r>
        <w:t>if you have questions or need assistance with prior authorizations as well as any other requirements such as step therapy, quantity limit, or formulary exceptions.</w:t>
      </w:r>
    </w:p>
    <w:p w14:paraId="4D71D5BC" w14:textId="77777777" w:rsidR="00D67D2D" w:rsidRDefault="00D67D2D" w:rsidP="00FB273A">
      <w:pPr>
        <w:pStyle w:val="BodyforMembers12pt"/>
        <w:spacing w:line="276" w:lineRule="auto"/>
        <w:ind w:left="720"/>
      </w:pPr>
    </w:p>
    <w:p w14:paraId="3E4A13FE" w14:textId="3E003C05" w:rsidR="00447C14" w:rsidRDefault="00447C14" w:rsidP="006B41D6">
      <w:pPr>
        <w:pStyle w:val="BodyforMembers12pt"/>
        <w:numPr>
          <w:ilvl w:val="0"/>
          <w:numId w:val="5"/>
        </w:numPr>
        <w:spacing w:line="276" w:lineRule="auto"/>
        <w:rPr>
          <w:b/>
          <w:bCs/>
        </w:rPr>
      </w:pPr>
      <w:r>
        <w:rPr>
          <w:b/>
          <w:bCs/>
        </w:rPr>
        <w:t>What is the catastrophic phase and is there coverage?</w:t>
      </w:r>
    </w:p>
    <w:p w14:paraId="0928C756" w14:textId="77777777" w:rsidR="009854C0" w:rsidRDefault="00447C14" w:rsidP="009854C0">
      <w:pPr>
        <w:pStyle w:val="ListParagraph"/>
        <w:rPr>
          <w:rFonts w:ascii="Arial" w:hAnsi="Arial" w:cs="Arial"/>
          <w:sz w:val="24"/>
          <w:szCs w:val="24"/>
        </w:rPr>
      </w:pPr>
      <w:r w:rsidRPr="003840DC">
        <w:rPr>
          <w:rFonts w:ascii="Arial" w:hAnsi="Arial" w:cs="Arial"/>
          <w:sz w:val="24"/>
          <w:szCs w:val="24"/>
        </w:rPr>
        <w:t xml:space="preserve">The catastrophic phase is a phase of coverage designed to protect you from having to pay very high out-of-pocket costs for prescription drugs. It is the final phase in your prescription drug </w:t>
      </w:r>
      <w:proofErr w:type="gramStart"/>
      <w:r w:rsidRPr="003840DC">
        <w:rPr>
          <w:rFonts w:ascii="Arial" w:hAnsi="Arial" w:cs="Arial"/>
          <w:sz w:val="24"/>
          <w:szCs w:val="24"/>
        </w:rPr>
        <w:t>plan</w:t>
      </w:r>
      <w:proofErr w:type="gramEnd"/>
      <w:r w:rsidRPr="003840DC">
        <w:rPr>
          <w:rFonts w:ascii="Arial" w:hAnsi="Arial" w:cs="Arial"/>
          <w:sz w:val="24"/>
          <w:szCs w:val="24"/>
        </w:rPr>
        <w:t xml:space="preserve"> and your </w:t>
      </w:r>
      <w:proofErr w:type="gramStart"/>
      <w:r w:rsidRPr="003840DC">
        <w:rPr>
          <w:rFonts w:ascii="Arial" w:hAnsi="Arial" w:cs="Arial"/>
          <w:sz w:val="24"/>
          <w:szCs w:val="24"/>
        </w:rPr>
        <w:t>copays</w:t>
      </w:r>
      <w:proofErr w:type="gramEnd"/>
      <w:r w:rsidRPr="003840DC">
        <w:rPr>
          <w:rFonts w:ascii="Arial" w:hAnsi="Arial" w:cs="Arial"/>
          <w:sz w:val="24"/>
          <w:szCs w:val="24"/>
        </w:rPr>
        <w:t xml:space="preserve"> will be $0. You will remain </w:t>
      </w:r>
      <w:r w:rsidRPr="003840DC">
        <w:rPr>
          <w:rFonts w:ascii="Arial" w:hAnsi="Arial" w:cs="Arial"/>
          <w:sz w:val="24"/>
          <w:szCs w:val="24"/>
        </w:rPr>
        <w:lastRenderedPageBreak/>
        <w:t xml:space="preserve">in this phase for the rest of the </w:t>
      </w:r>
      <w:proofErr w:type="gramStart"/>
      <w:r w:rsidRPr="003840DC">
        <w:rPr>
          <w:rFonts w:ascii="Arial" w:hAnsi="Arial" w:cs="Arial"/>
          <w:sz w:val="24"/>
          <w:szCs w:val="24"/>
        </w:rPr>
        <w:t>plan</w:t>
      </w:r>
      <w:proofErr w:type="gramEnd"/>
      <w:r w:rsidRPr="003840DC">
        <w:rPr>
          <w:rFonts w:ascii="Arial" w:hAnsi="Arial" w:cs="Arial"/>
          <w:sz w:val="24"/>
          <w:szCs w:val="24"/>
        </w:rPr>
        <w:t xml:space="preserve"> year. This coverage phase kicks in when you reach a true out of pocket total of $2</w:t>
      </w:r>
      <w:r w:rsidR="00BF36FA">
        <w:rPr>
          <w:rFonts w:ascii="Arial" w:hAnsi="Arial" w:cs="Arial"/>
          <w:sz w:val="24"/>
          <w:szCs w:val="24"/>
        </w:rPr>
        <w:t>1</w:t>
      </w:r>
      <w:r w:rsidRPr="003840DC">
        <w:rPr>
          <w:rFonts w:ascii="Arial" w:hAnsi="Arial" w:cs="Arial"/>
          <w:sz w:val="24"/>
          <w:szCs w:val="24"/>
        </w:rPr>
        <w:t xml:space="preserve">00 for prescription drugs. </w:t>
      </w:r>
    </w:p>
    <w:p w14:paraId="06EBC765" w14:textId="77777777" w:rsidR="009854C0" w:rsidRDefault="009854C0" w:rsidP="009854C0">
      <w:pPr>
        <w:pStyle w:val="ListParagraph"/>
        <w:rPr>
          <w:rFonts w:ascii="Arial" w:hAnsi="Arial" w:cs="Arial"/>
          <w:sz w:val="24"/>
          <w:szCs w:val="24"/>
        </w:rPr>
      </w:pPr>
    </w:p>
    <w:p w14:paraId="0400A0F1" w14:textId="7C73F0DA" w:rsidR="00447C14" w:rsidRPr="003840DC" w:rsidRDefault="00447C14" w:rsidP="009854C0">
      <w:pPr>
        <w:pStyle w:val="ListParagraph"/>
        <w:numPr>
          <w:ilvl w:val="0"/>
          <w:numId w:val="5"/>
        </w:numPr>
        <w:rPr>
          <w:rFonts w:ascii="Arial" w:hAnsi="Arial" w:cs="Arial"/>
          <w:b/>
          <w:bCs/>
          <w:sz w:val="24"/>
          <w:szCs w:val="24"/>
        </w:rPr>
      </w:pPr>
      <w:r w:rsidRPr="003840DC">
        <w:rPr>
          <w:rFonts w:ascii="Arial" w:hAnsi="Arial" w:cs="Arial"/>
          <w:b/>
          <w:bCs/>
          <w:sz w:val="24"/>
          <w:szCs w:val="24"/>
        </w:rPr>
        <w:t>What is the annual maximum out-of-pocket (MOOP) and how does it work?</w:t>
      </w:r>
    </w:p>
    <w:p w14:paraId="272AEB1C" w14:textId="77B4022E" w:rsidR="00447C14" w:rsidRPr="003840DC" w:rsidRDefault="00447C14" w:rsidP="00447C14">
      <w:pPr>
        <w:pStyle w:val="ListParagraph"/>
        <w:rPr>
          <w:rFonts w:ascii="Arial" w:hAnsi="Arial" w:cs="Arial"/>
          <w:b/>
          <w:bCs/>
          <w:sz w:val="24"/>
          <w:szCs w:val="24"/>
        </w:rPr>
      </w:pPr>
      <w:r w:rsidRPr="003840DC">
        <w:rPr>
          <w:rFonts w:ascii="Arial" w:hAnsi="Arial" w:cs="Arial"/>
          <w:sz w:val="24"/>
          <w:szCs w:val="24"/>
        </w:rPr>
        <w:t>Once your</w:t>
      </w:r>
      <w:r w:rsidRPr="003840DC">
        <w:rPr>
          <w:rFonts w:ascii="Arial" w:hAnsi="Arial" w:cs="Arial"/>
          <w:b/>
          <w:bCs/>
          <w:sz w:val="24"/>
          <w:szCs w:val="24"/>
        </w:rPr>
        <w:t xml:space="preserve"> </w:t>
      </w:r>
      <w:r w:rsidRPr="003840DC">
        <w:rPr>
          <w:rFonts w:ascii="Arial" w:hAnsi="Arial" w:cs="Arial"/>
          <w:sz w:val="24"/>
          <w:szCs w:val="24"/>
        </w:rPr>
        <w:t>out-of-pocket costs for prescription drugs reaches $</w:t>
      </w:r>
      <w:r w:rsidR="009854C0">
        <w:rPr>
          <w:rFonts w:ascii="Arial" w:hAnsi="Arial" w:cs="Arial"/>
          <w:sz w:val="24"/>
          <w:szCs w:val="24"/>
        </w:rPr>
        <w:t>2100</w:t>
      </w:r>
      <w:r w:rsidRPr="003840DC">
        <w:rPr>
          <w:rFonts w:ascii="Arial" w:hAnsi="Arial" w:cs="Arial"/>
          <w:sz w:val="24"/>
          <w:szCs w:val="24"/>
        </w:rPr>
        <w:t xml:space="preserve">, your copays will be $0. You will remain in this phase of coverage for the rest of the </w:t>
      </w:r>
      <w:proofErr w:type="gramStart"/>
      <w:r w:rsidRPr="003840DC">
        <w:rPr>
          <w:rFonts w:ascii="Arial" w:hAnsi="Arial" w:cs="Arial"/>
          <w:sz w:val="24"/>
          <w:szCs w:val="24"/>
        </w:rPr>
        <w:t>plan</w:t>
      </w:r>
      <w:proofErr w:type="gramEnd"/>
      <w:r w:rsidRPr="003840DC">
        <w:rPr>
          <w:rFonts w:ascii="Arial" w:hAnsi="Arial" w:cs="Arial"/>
          <w:sz w:val="24"/>
          <w:szCs w:val="24"/>
        </w:rPr>
        <w:t xml:space="preserve"> year. </w:t>
      </w:r>
    </w:p>
    <w:p w14:paraId="670CE6F0" w14:textId="77777777" w:rsidR="00FB273A" w:rsidRDefault="00FB273A" w:rsidP="00FB273A">
      <w:pPr>
        <w:pStyle w:val="Heading2"/>
        <w:spacing w:line="276" w:lineRule="auto"/>
      </w:pPr>
    </w:p>
    <w:p w14:paraId="758DE165" w14:textId="52AFF31E" w:rsidR="00FB273A" w:rsidRPr="00FB273A" w:rsidRDefault="00491146" w:rsidP="00FB273A">
      <w:pPr>
        <w:pStyle w:val="Heading2"/>
        <w:rPr>
          <w:rFonts w:ascii="Arial" w:hAnsi="Arial" w:cs="Arial"/>
          <w:szCs w:val="22"/>
        </w:rPr>
      </w:pPr>
      <w:proofErr w:type="spellStart"/>
      <w:r w:rsidRPr="00EE1C40">
        <w:t>Medex</w:t>
      </w:r>
      <w:proofErr w:type="spellEnd"/>
      <w:r w:rsidRPr="00EE1C40">
        <w:t xml:space="preserve"> </w:t>
      </w:r>
      <w:r w:rsidR="00A67454">
        <w:t xml:space="preserve">2 </w:t>
      </w:r>
      <w:r w:rsidR="00FB273A" w:rsidRPr="00EE1C40">
        <w:t>Card Sample:</w:t>
      </w:r>
    </w:p>
    <w:p w14:paraId="1A1D0F88" w14:textId="523F9823" w:rsidR="00DC0C9C" w:rsidRDefault="00FB273A" w:rsidP="00FB273A">
      <w:pPr>
        <w:pStyle w:val="Heading2"/>
      </w:pPr>
      <w:r w:rsidRPr="00B11B15">
        <w:t>Front:</w:t>
      </w:r>
      <w:r w:rsidRPr="00B11B15">
        <w:tab/>
      </w:r>
      <w:r w:rsidRPr="00B11B15">
        <w:tab/>
      </w:r>
      <w:r w:rsidRPr="00B11B15">
        <w:tab/>
      </w:r>
      <w:r w:rsidRPr="00B11B15">
        <w:tab/>
      </w:r>
      <w:r w:rsidRPr="00B11B15">
        <w:tab/>
      </w:r>
      <w:r w:rsidRPr="00B11B15">
        <w:tab/>
      </w:r>
      <w:r w:rsidRPr="00B11B15">
        <w:tab/>
      </w:r>
      <w:r w:rsidRPr="00B11B15">
        <w:tab/>
        <w:t>Back:</w:t>
      </w:r>
    </w:p>
    <w:p w14:paraId="1307B268" w14:textId="0B59FC1B" w:rsidR="00AB162A" w:rsidRDefault="002418E4" w:rsidP="00AB162A">
      <w:r w:rsidRPr="002418E4">
        <w:rPr>
          <w:noProof/>
        </w:rPr>
        <w:drawing>
          <wp:inline distT="0" distB="0" distL="0" distR="0" wp14:anchorId="16294A2A" wp14:editId="75BC700E">
            <wp:extent cx="5943600" cy="1774190"/>
            <wp:effectExtent l="0" t="0" r="0" b="0"/>
            <wp:docPr id="199733446" name="Picture 1" descr="A close-up of a member service car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733446" name="Picture 1" descr="A close-up of a member service card&#10;&#10;AI-generated content may be incorrect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774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979E3C" w14:textId="77777777" w:rsidR="00183CB6" w:rsidRDefault="00183CB6" w:rsidP="00183CB6">
      <w:pPr>
        <w:pStyle w:val="Heading2"/>
        <w:rPr>
          <w:highlight w:val="yellow"/>
        </w:rPr>
      </w:pPr>
    </w:p>
    <w:p w14:paraId="756F4734" w14:textId="1ACDEEB1" w:rsidR="00183CB6" w:rsidRPr="00FB273A" w:rsidRDefault="00491146" w:rsidP="00183CB6">
      <w:pPr>
        <w:pStyle w:val="Heading2"/>
        <w:rPr>
          <w:rFonts w:ascii="Arial" w:hAnsi="Arial" w:cs="Arial"/>
          <w:szCs w:val="22"/>
        </w:rPr>
      </w:pPr>
      <w:r>
        <w:t xml:space="preserve">Blue Medicare RX </w:t>
      </w:r>
      <w:r w:rsidR="00183CB6">
        <w:t>Car</w:t>
      </w:r>
      <w:r w:rsidR="00183CB6" w:rsidRPr="00B11B15">
        <w:t>d Sample:</w:t>
      </w:r>
    </w:p>
    <w:p w14:paraId="490B8276" w14:textId="77777777" w:rsidR="00183CB6" w:rsidRDefault="00183CB6" w:rsidP="00183CB6">
      <w:pPr>
        <w:pStyle w:val="Heading2"/>
      </w:pPr>
      <w:r w:rsidRPr="00B11B15">
        <w:t>Front:</w:t>
      </w:r>
      <w:r w:rsidRPr="00B11B15">
        <w:tab/>
      </w:r>
      <w:r w:rsidRPr="00B11B15">
        <w:tab/>
      </w:r>
      <w:r w:rsidRPr="00B11B15">
        <w:tab/>
      </w:r>
      <w:r w:rsidRPr="00B11B15">
        <w:tab/>
      </w:r>
      <w:r w:rsidRPr="00B11B15">
        <w:tab/>
      </w:r>
      <w:r w:rsidRPr="00B11B15">
        <w:tab/>
      </w:r>
      <w:r w:rsidRPr="00B11B15">
        <w:tab/>
      </w:r>
      <w:r w:rsidRPr="00B11B15">
        <w:tab/>
        <w:t>Back:</w:t>
      </w:r>
    </w:p>
    <w:p w14:paraId="5271CA7C" w14:textId="049B4526" w:rsidR="00C17FE0" w:rsidRDefault="002418E4" w:rsidP="00AB162A">
      <w:r w:rsidRPr="002418E4">
        <w:rPr>
          <w:noProof/>
        </w:rPr>
        <w:drawing>
          <wp:anchor distT="0" distB="0" distL="114300" distR="114300" simplePos="0" relativeHeight="251664384" behindDoc="0" locked="0" layoutInCell="1" allowOverlap="1" wp14:anchorId="5B6718B0" wp14:editId="5387FEE0">
            <wp:simplePos x="0" y="0"/>
            <wp:positionH relativeFrom="column">
              <wp:posOffset>95250</wp:posOffset>
            </wp:positionH>
            <wp:positionV relativeFrom="paragraph">
              <wp:posOffset>196215</wp:posOffset>
            </wp:positionV>
            <wp:extent cx="5915660" cy="1685925"/>
            <wp:effectExtent l="0" t="0" r="8890" b="9525"/>
            <wp:wrapSquare wrapText="bothSides"/>
            <wp:docPr id="886550072" name="Picture 1" descr="A close-up of a prescription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6550072" name="Picture 1" descr="A close-up of a prescription&#10;&#10;AI-generated content may be incorrect.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5660" cy="1685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1084F0A" w14:textId="349E3ED6" w:rsidR="00C17FE0" w:rsidRPr="00D0269A" w:rsidRDefault="00C17FE0" w:rsidP="00AB162A">
      <w:pPr>
        <w:rPr>
          <w:sz w:val="24"/>
          <w:szCs w:val="24"/>
        </w:rPr>
      </w:pPr>
      <w:bookmarkStart w:id="0" w:name="_Hlk155789239"/>
      <w:r w:rsidRPr="00D0269A">
        <w:rPr>
          <w:sz w:val="24"/>
          <w:szCs w:val="24"/>
        </w:rPr>
        <w:lastRenderedPageBreak/>
        <w:t xml:space="preserve">Disclaimer: </w:t>
      </w:r>
      <w:r w:rsidRPr="00D0269A">
        <w:rPr>
          <w:color w:val="000000"/>
          <w:sz w:val="24"/>
          <w:szCs w:val="24"/>
        </w:rPr>
        <w:t>For complete benefit details please refer to the carrier issued materials. This document includes a simplified summary of benefits and does not create any contractual rights.</w:t>
      </w:r>
      <w:bookmarkEnd w:id="0"/>
      <w:r w:rsidR="00CA3DC0">
        <w:rPr>
          <w:color w:val="000000"/>
          <w:sz w:val="24"/>
          <w:szCs w:val="24"/>
        </w:rPr>
        <w:t xml:space="preserve"> </w:t>
      </w:r>
    </w:p>
    <w:sectPr w:rsidR="00C17FE0" w:rsidRPr="00D0269A" w:rsidSect="00CE7E7C"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504CCA1" w14:textId="77777777" w:rsidR="00290D09" w:rsidRDefault="00290D09" w:rsidP="00671158">
      <w:r>
        <w:separator/>
      </w:r>
    </w:p>
    <w:p w14:paraId="742AFCB3" w14:textId="77777777" w:rsidR="00290D09" w:rsidRDefault="00290D09"/>
    <w:p w14:paraId="302D526B" w14:textId="77777777" w:rsidR="00290D09" w:rsidRDefault="00290D09"/>
    <w:p w14:paraId="55BFA238" w14:textId="77777777" w:rsidR="00290D09" w:rsidRDefault="00290D09"/>
    <w:p w14:paraId="33BF25E5" w14:textId="77777777" w:rsidR="00290D09" w:rsidRDefault="00290D09"/>
    <w:p w14:paraId="471D9D14" w14:textId="77777777" w:rsidR="00290D09" w:rsidRDefault="00290D09" w:rsidP="00B879E4"/>
    <w:p w14:paraId="561FEEC4" w14:textId="77777777" w:rsidR="00290D09" w:rsidRDefault="00290D09" w:rsidP="00AE68AE"/>
  </w:endnote>
  <w:endnote w:type="continuationSeparator" w:id="0">
    <w:p w14:paraId="046BEA99" w14:textId="77777777" w:rsidR="00290D09" w:rsidRDefault="00290D09" w:rsidP="00671158">
      <w:r>
        <w:continuationSeparator/>
      </w:r>
    </w:p>
    <w:p w14:paraId="3B13B065" w14:textId="77777777" w:rsidR="00290D09" w:rsidRDefault="00290D09"/>
    <w:p w14:paraId="7D62F119" w14:textId="77777777" w:rsidR="00290D09" w:rsidRDefault="00290D09"/>
    <w:p w14:paraId="57C84730" w14:textId="77777777" w:rsidR="00290D09" w:rsidRDefault="00290D09"/>
    <w:p w14:paraId="395FE710" w14:textId="77777777" w:rsidR="00290D09" w:rsidRDefault="00290D09"/>
    <w:p w14:paraId="2F30167F" w14:textId="77777777" w:rsidR="00290D09" w:rsidRDefault="00290D09" w:rsidP="00B879E4"/>
    <w:p w14:paraId="62DBDD20" w14:textId="77777777" w:rsidR="00290D09" w:rsidRDefault="00290D09" w:rsidP="00AE68A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EB Garamond">
    <w:charset w:val="00"/>
    <w:family w:val="auto"/>
    <w:pitch w:val="variable"/>
    <w:sig w:usb0="E00002FF" w:usb1="02000413" w:usb2="00000000" w:usb3="00000000" w:csb0="0000019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80969D" w14:textId="25AF452B" w:rsidR="00DC0C9C" w:rsidRDefault="00DC0C9C" w:rsidP="00DC0C9C">
    <w:pPr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end"/>
    </w:r>
  </w:p>
  <w:p w14:paraId="1EC009C6" w14:textId="77777777" w:rsidR="00DC0C9C" w:rsidRDefault="00DC0C9C" w:rsidP="00B76F5D">
    <w:pPr>
      <w:ind w:right="360"/>
    </w:pPr>
  </w:p>
  <w:p w14:paraId="5C6A9546" w14:textId="77777777" w:rsidR="00DC0C9C" w:rsidRDefault="00DC0C9C"/>
  <w:p w14:paraId="671764CC" w14:textId="77777777" w:rsidR="00DC0C9C" w:rsidRDefault="00DC0C9C"/>
  <w:p w14:paraId="4F4C81C1" w14:textId="77777777" w:rsidR="00DC0C9C" w:rsidRDefault="00DC0C9C"/>
  <w:p w14:paraId="34C262E2" w14:textId="77777777" w:rsidR="00DC0C9C" w:rsidRDefault="00DC0C9C"/>
  <w:p w14:paraId="2EA2C51D" w14:textId="77777777" w:rsidR="00DC0C9C" w:rsidRDefault="00DC0C9C" w:rsidP="00B879E4"/>
  <w:p w14:paraId="1F6D2296" w14:textId="77777777" w:rsidR="00DC0C9C" w:rsidRDefault="00DC0C9C" w:rsidP="00AE68AE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4C03EC" w14:textId="5836E0B2" w:rsidR="00DC0C9C" w:rsidRDefault="00DC0C9C" w:rsidP="00C017DD">
    <w:pPr>
      <w:rPr>
        <w:rFonts w:ascii="Helvetica" w:hAnsi="Helvetica"/>
        <w:sz w:val="16"/>
        <w:szCs w:val="16"/>
      </w:rPr>
    </w:pPr>
  </w:p>
  <w:p w14:paraId="418F3D6D" w14:textId="6EF316B3" w:rsidR="00DC0C9C" w:rsidRDefault="00DC0C9C" w:rsidP="000A5E57">
    <w:pPr>
      <w:pStyle w:val="Footer"/>
      <w:jc w:val="right"/>
      <w:rPr>
        <w:rFonts w:ascii="Helvetica" w:hAnsi="Helvetica"/>
        <w:sz w:val="16"/>
        <w:szCs w:val="16"/>
      </w:rPr>
    </w:pPr>
    <w:r w:rsidRPr="00A3240A">
      <w:rPr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05CA1705" wp14:editId="6007F575">
              <wp:simplePos x="0" y="0"/>
              <wp:positionH relativeFrom="column">
                <wp:posOffset>0</wp:posOffset>
              </wp:positionH>
              <wp:positionV relativeFrom="paragraph">
                <wp:posOffset>43815</wp:posOffset>
              </wp:positionV>
              <wp:extent cx="5943600" cy="0"/>
              <wp:effectExtent l="0" t="0" r="12700" b="12700"/>
              <wp:wrapNone/>
              <wp:docPr id="8" name="Straight Connector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5943600" cy="0"/>
                      </a:xfrm>
                      <a:prstGeom prst="line">
                        <a:avLst/>
                      </a:prstGeom>
                      <a:ln>
                        <a:solidFill>
                          <a:schemeClr val="tx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="http://schemas.openxmlformats.org/drawingml/2006/main">
          <w:pict w14:anchorId="44823AFE">
            <v:line id="Straight Connector 8" style="position:absolute;flip: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#f36c43 [3215]" strokeweight=".5pt" from="0,3.45pt" to="468pt,3.45pt" w14:anchorId="521D24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">
              <v:stroke joinstyle="miter"/>
            </v:line>
          </w:pict>
        </mc:Fallback>
      </mc:AlternateContent>
    </w:r>
  </w:p>
  <w:sdt>
    <w:sdtPr>
      <w:rPr>
        <w:rStyle w:val="PageNumber"/>
        <w:b/>
        <w:bCs/>
        <w:color w:val="F36C43" w:themeColor="text2"/>
        <w:sz w:val="24"/>
        <w:szCs w:val="24"/>
      </w:rPr>
      <w:id w:val="-1305777015"/>
      <w:docPartObj>
        <w:docPartGallery w:val="Page Numbers (Bottom of Page)"/>
        <w:docPartUnique/>
      </w:docPartObj>
    </w:sdtPr>
    <w:sdtContent>
      <w:p w14:paraId="7D98A969" w14:textId="77777777" w:rsidR="00DC0C9C" w:rsidRPr="00DC0C9C" w:rsidRDefault="00DC0C9C" w:rsidP="00DC0C9C">
        <w:pPr>
          <w:framePr w:wrap="none" w:vAnchor="text" w:hAnchor="page" w:x="10664" w:y="-1"/>
          <w:jc w:val="right"/>
          <w:rPr>
            <w:rStyle w:val="PageNumber"/>
            <w:b/>
            <w:bCs/>
            <w:color w:val="F36C43" w:themeColor="text2"/>
            <w:sz w:val="24"/>
            <w:szCs w:val="24"/>
          </w:rPr>
        </w:pPr>
        <w:r w:rsidRPr="00DC0C9C">
          <w:rPr>
            <w:rStyle w:val="PageNumber"/>
            <w:b/>
            <w:bCs/>
            <w:color w:val="023A57" w:themeColor="background2"/>
            <w:sz w:val="24"/>
            <w:szCs w:val="24"/>
          </w:rPr>
          <w:fldChar w:fldCharType="begin"/>
        </w:r>
        <w:r w:rsidRPr="00DC0C9C">
          <w:rPr>
            <w:rStyle w:val="PageNumber"/>
            <w:b/>
            <w:bCs/>
            <w:color w:val="023A57" w:themeColor="background2"/>
            <w:sz w:val="24"/>
            <w:szCs w:val="24"/>
          </w:rPr>
          <w:instrText xml:space="preserve"> PAGE </w:instrText>
        </w:r>
        <w:r w:rsidRPr="00DC0C9C">
          <w:rPr>
            <w:rStyle w:val="PageNumber"/>
            <w:b/>
            <w:bCs/>
            <w:color w:val="023A57" w:themeColor="background2"/>
            <w:sz w:val="24"/>
            <w:szCs w:val="24"/>
          </w:rPr>
          <w:fldChar w:fldCharType="separate"/>
        </w:r>
        <w:r w:rsidRPr="00DC0C9C">
          <w:rPr>
            <w:rStyle w:val="PageNumber"/>
            <w:b/>
            <w:bCs/>
            <w:color w:val="023A57" w:themeColor="background2"/>
            <w:sz w:val="24"/>
            <w:szCs w:val="24"/>
          </w:rPr>
          <w:t>2</w:t>
        </w:r>
        <w:r w:rsidRPr="00DC0C9C">
          <w:rPr>
            <w:rStyle w:val="PageNumber"/>
            <w:b/>
            <w:bCs/>
            <w:color w:val="023A57" w:themeColor="background2"/>
            <w:sz w:val="24"/>
            <w:szCs w:val="24"/>
          </w:rPr>
          <w:fldChar w:fldCharType="end"/>
        </w:r>
      </w:p>
    </w:sdtContent>
  </w:sdt>
  <w:p w14:paraId="17D642C5" w14:textId="32B6AD80" w:rsidR="00DC0C9C" w:rsidRPr="00DC0C9C" w:rsidRDefault="00DC0C9C" w:rsidP="00DC0C9C">
    <w:pPr>
      <w:pStyle w:val="Footer"/>
      <w:rPr>
        <w:sz w:val="24"/>
        <w:szCs w:val="24"/>
      </w:rPr>
    </w:pPr>
    <w:proofErr w:type="spellStart"/>
    <w:r w:rsidRPr="00DC0C9C">
      <w:rPr>
        <w:b/>
        <w:color w:val="023A57" w:themeColor="background2"/>
        <w:sz w:val="24"/>
        <w:szCs w:val="24"/>
      </w:rPr>
      <w:t>RetireeFirst</w:t>
    </w:r>
    <w:proofErr w:type="spellEnd"/>
    <w:r w:rsidRPr="00DC0C9C">
      <w:rPr>
        <w:b/>
        <w:color w:val="023A57" w:themeColor="background2"/>
        <w:sz w:val="24"/>
        <w:szCs w:val="24"/>
      </w:rPr>
      <w:t>, LLC</w:t>
    </w:r>
  </w:p>
  <w:p w14:paraId="7210FD91" w14:textId="0DEE98F1" w:rsidR="00DC0C9C" w:rsidRPr="00AE68AE" w:rsidRDefault="00993B21" w:rsidP="000A5E57">
    <w:pPr>
      <w:rPr>
        <w:rFonts w:ascii="Helvetica" w:hAnsi="Helvetica"/>
        <w:sz w:val="16"/>
        <w:szCs w:val="16"/>
      </w:rPr>
    </w:pPr>
    <w:r>
      <w:rPr>
        <w:rFonts w:ascii="Helvetica" w:hAnsi="Helvetica"/>
        <w:sz w:val="16"/>
        <w:szCs w:val="16"/>
      </w:rPr>
      <w:t xml:space="preserve">MS15_EG15_2026_FAQ_Town of </w:t>
    </w:r>
    <w:proofErr w:type="spellStart"/>
    <w:r>
      <w:rPr>
        <w:rFonts w:ascii="Helvetica" w:hAnsi="Helvetica"/>
        <w:sz w:val="16"/>
        <w:szCs w:val="16"/>
      </w:rPr>
      <w:t>Wrentham_CG</w:t>
    </w:r>
    <w:proofErr w:type="spellEnd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D9964E" w14:textId="7FDC1B5D" w:rsidR="00DC0C9C" w:rsidRDefault="00DC0C9C" w:rsidP="003375C6">
    <w:pPr>
      <w:pStyle w:val="Footer"/>
      <w:jc w:val="right"/>
      <w:rPr>
        <w:rFonts w:ascii="Helvetica" w:hAnsi="Helvetica"/>
        <w:sz w:val="16"/>
        <w:szCs w:val="16"/>
      </w:rPr>
    </w:pPr>
    <w:r w:rsidRPr="00A3240A">
      <w:rPr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0CF0B455" wp14:editId="1A65C8D9">
              <wp:simplePos x="0" y="0"/>
              <wp:positionH relativeFrom="column">
                <wp:posOffset>0</wp:posOffset>
              </wp:positionH>
              <wp:positionV relativeFrom="paragraph">
                <wp:posOffset>43815</wp:posOffset>
              </wp:positionV>
              <wp:extent cx="5943600" cy="0"/>
              <wp:effectExtent l="0" t="0" r="12700" b="12700"/>
              <wp:wrapNone/>
              <wp:docPr id="1" name="Straight Connector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5943600" cy="0"/>
                      </a:xfrm>
                      <a:prstGeom prst="line">
                        <a:avLst/>
                      </a:prstGeom>
                      <a:ln>
                        <a:solidFill>
                          <a:schemeClr val="tx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="http://schemas.openxmlformats.org/drawingml/2006/main">
          <w:pict w14:anchorId="4407E8F1">
            <v:line id="Straight Connector 1" style="position:absolute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#f36c43 [3215]" strokeweight=".5pt" from="0,3.45pt" to="468pt,3.45pt" w14:anchorId="7FB16C7A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">
              <v:stroke joinstyle="miter"/>
            </v:line>
          </w:pict>
        </mc:Fallback>
      </mc:AlternateContent>
    </w:r>
  </w:p>
  <w:p w14:paraId="742F7696" w14:textId="5B3C7E93" w:rsidR="00DC0C9C" w:rsidRPr="00DC0C9C" w:rsidRDefault="00DC0C9C" w:rsidP="003375C6">
    <w:pPr>
      <w:pStyle w:val="Footer"/>
      <w:rPr>
        <w:sz w:val="24"/>
        <w:szCs w:val="24"/>
      </w:rPr>
    </w:pPr>
    <w:proofErr w:type="spellStart"/>
    <w:r w:rsidRPr="00DC0C9C">
      <w:rPr>
        <w:b/>
        <w:color w:val="023A57" w:themeColor="background2"/>
        <w:sz w:val="24"/>
        <w:szCs w:val="24"/>
      </w:rPr>
      <w:t>RetireeFirst</w:t>
    </w:r>
    <w:proofErr w:type="spellEnd"/>
    <w:r w:rsidRPr="00DC0C9C">
      <w:rPr>
        <w:b/>
        <w:color w:val="023A57" w:themeColor="background2"/>
        <w:sz w:val="24"/>
        <w:szCs w:val="24"/>
      </w:rPr>
      <w:t>, LLC</w:t>
    </w:r>
    <w:r w:rsidRPr="00DC0C9C">
      <w:rPr>
        <w:color w:val="023A57" w:themeColor="background2"/>
        <w:sz w:val="24"/>
        <w:szCs w:val="24"/>
      </w:rPr>
      <w:t xml:space="preserve"> </w:t>
    </w:r>
    <w:r w:rsidRPr="00DC0C9C">
      <w:rPr>
        <w:sz w:val="24"/>
        <w:szCs w:val="24"/>
      </w:rPr>
      <w:t xml:space="preserve">| 1000 </w:t>
    </w:r>
    <w:proofErr w:type="spellStart"/>
    <w:r w:rsidRPr="00DC0C9C">
      <w:rPr>
        <w:sz w:val="24"/>
        <w:szCs w:val="24"/>
      </w:rPr>
      <w:t>Midlantic</w:t>
    </w:r>
    <w:proofErr w:type="spellEnd"/>
    <w:r w:rsidRPr="00DC0C9C">
      <w:rPr>
        <w:sz w:val="24"/>
        <w:szCs w:val="24"/>
      </w:rPr>
      <w:t xml:space="preserve"> Drive, Suite 100, Mount Laurel, NJ 08054-1513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033DF4E" w14:textId="77777777" w:rsidR="00290D09" w:rsidRDefault="00290D09" w:rsidP="00671158">
      <w:r>
        <w:separator/>
      </w:r>
    </w:p>
    <w:p w14:paraId="210A7F3E" w14:textId="77777777" w:rsidR="00290D09" w:rsidRDefault="00290D09"/>
    <w:p w14:paraId="2AC02113" w14:textId="77777777" w:rsidR="00290D09" w:rsidRDefault="00290D09"/>
    <w:p w14:paraId="27C1AE8B" w14:textId="77777777" w:rsidR="00290D09" w:rsidRDefault="00290D09"/>
    <w:p w14:paraId="4C51DFC4" w14:textId="77777777" w:rsidR="00290D09" w:rsidRDefault="00290D09"/>
    <w:p w14:paraId="7C0230CD" w14:textId="77777777" w:rsidR="00290D09" w:rsidRDefault="00290D09" w:rsidP="00B879E4"/>
    <w:p w14:paraId="7B171710" w14:textId="77777777" w:rsidR="00290D09" w:rsidRDefault="00290D09" w:rsidP="00AE68AE"/>
  </w:footnote>
  <w:footnote w:type="continuationSeparator" w:id="0">
    <w:p w14:paraId="137B017A" w14:textId="77777777" w:rsidR="00290D09" w:rsidRDefault="00290D09" w:rsidP="00671158">
      <w:r>
        <w:continuationSeparator/>
      </w:r>
    </w:p>
    <w:p w14:paraId="70F46F32" w14:textId="77777777" w:rsidR="00290D09" w:rsidRDefault="00290D09"/>
    <w:p w14:paraId="6C5AD51C" w14:textId="77777777" w:rsidR="00290D09" w:rsidRDefault="00290D09"/>
    <w:p w14:paraId="73AE8E6D" w14:textId="77777777" w:rsidR="00290D09" w:rsidRDefault="00290D09"/>
    <w:p w14:paraId="0A9AE429" w14:textId="77777777" w:rsidR="00290D09" w:rsidRDefault="00290D09"/>
    <w:p w14:paraId="732FB668" w14:textId="77777777" w:rsidR="00290D09" w:rsidRDefault="00290D09" w:rsidP="00B879E4"/>
    <w:p w14:paraId="0875B8DC" w14:textId="77777777" w:rsidR="00290D09" w:rsidRDefault="00290D09" w:rsidP="00AE68AE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E2C0A5" w14:textId="7E49D3B0" w:rsidR="00DC0C9C" w:rsidRDefault="00DC0C9C" w:rsidP="00AE68AE">
    <w:r w:rsidRPr="005C4AC7">
      <w:rPr>
        <w:noProof/>
      </w:rPr>
      <w:drawing>
        <wp:inline distT="0" distB="0" distL="0" distR="0" wp14:anchorId="6BC77729" wp14:editId="714AF382">
          <wp:extent cx="1578864" cy="228452"/>
          <wp:effectExtent l="0" t="0" r="0" b="635"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Picture 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78864" cy="22845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4141E66F" w14:textId="77777777" w:rsidR="00E61353" w:rsidRDefault="00E61353" w:rsidP="00AE68AE"/>
  <w:p w14:paraId="53F330F6" w14:textId="77777777" w:rsidR="00E61353" w:rsidRDefault="00E61353" w:rsidP="00AE68AE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8749FD" w14:textId="78482D58" w:rsidR="00DC0C9C" w:rsidRDefault="00DC0C9C"/>
  <w:p w14:paraId="08D74BEA" w14:textId="09167251" w:rsidR="00DC0C9C" w:rsidRDefault="00DC0C9C"/>
  <w:p w14:paraId="3D2C464C" w14:textId="2AC87931" w:rsidR="00DC0C9C" w:rsidRDefault="00DC0C9C">
    <w:r w:rsidRPr="005C4AC7">
      <w:rPr>
        <w:noProof/>
      </w:rPr>
      <w:drawing>
        <wp:inline distT="0" distB="0" distL="0" distR="0" wp14:anchorId="7CA4D55F" wp14:editId="448C644A">
          <wp:extent cx="1726058" cy="244156"/>
          <wp:effectExtent l="0" t="0" r="1270" b="0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726058" cy="24415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71419A3"/>
    <w:multiLevelType w:val="hybridMultilevel"/>
    <w:tmpl w:val="80C80CF8"/>
    <w:lvl w:ilvl="0" w:tplc="7CB21F08">
      <w:start w:val="1"/>
      <w:numFmt w:val="bullet"/>
      <w:lvlText w:val="•"/>
      <w:lvlJc w:val="left"/>
      <w:pPr>
        <w:ind w:left="1440" w:hanging="360"/>
      </w:pPr>
      <w:rPr>
        <w:rFonts w:ascii="Arial" w:hAnsi="Arial" w:hint="default"/>
        <w:b/>
        <w:i w:val="0"/>
        <w:color w:val="F36C43" w:themeColor="text2"/>
        <w:sz w:val="24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286B46B3"/>
    <w:multiLevelType w:val="hybridMultilevel"/>
    <w:tmpl w:val="96D841D6"/>
    <w:lvl w:ilvl="0" w:tplc="3DFC460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0000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84F4985"/>
    <w:multiLevelType w:val="hybridMultilevel"/>
    <w:tmpl w:val="F8661A78"/>
    <w:lvl w:ilvl="0" w:tplc="DE52908C">
      <w:start w:val="1"/>
      <w:numFmt w:val="decimal"/>
      <w:lvlText w:val="%1."/>
      <w:lvlJc w:val="left"/>
      <w:pPr>
        <w:ind w:left="630" w:hanging="360"/>
      </w:pPr>
      <w:rPr>
        <w:b/>
        <w:bCs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B35799F"/>
    <w:multiLevelType w:val="hybridMultilevel"/>
    <w:tmpl w:val="72942A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7E04BDA"/>
    <w:multiLevelType w:val="hybridMultilevel"/>
    <w:tmpl w:val="7744F940"/>
    <w:lvl w:ilvl="0" w:tplc="FFFFFFFF">
      <w:start w:val="1"/>
      <w:numFmt w:val="bullet"/>
      <w:lvlText w:val="•"/>
      <w:lvlJc w:val="left"/>
      <w:pPr>
        <w:tabs>
          <w:tab w:val="num" w:pos="360"/>
        </w:tabs>
        <w:ind w:left="144" w:hanging="144"/>
      </w:pPr>
      <w:rPr>
        <w:rFonts w:ascii="Arial" w:hAnsi="Arial" w:hint="default"/>
        <w:color w:val="023A57" w:themeColor="background2"/>
      </w:rPr>
    </w:lvl>
    <w:lvl w:ilvl="1" w:tplc="FFFFFFFF">
      <w:start w:val="1"/>
      <w:numFmt w:val="bullet"/>
      <w:lvlText w:val="•"/>
      <w:lvlJc w:val="left"/>
      <w:pPr>
        <w:tabs>
          <w:tab w:val="num" w:pos="1080"/>
        </w:tabs>
        <w:ind w:left="864" w:hanging="144"/>
      </w:pPr>
      <w:rPr>
        <w:rFonts w:ascii="Arial" w:hAnsi="Arial" w:hint="default"/>
        <w:color w:val="009CC7" w:themeColor="accent1"/>
      </w:rPr>
    </w:lvl>
    <w:lvl w:ilvl="2" w:tplc="CA801222">
      <w:start w:val="203"/>
      <w:numFmt w:val="bullet"/>
      <w:pStyle w:val="BulletStyle3"/>
      <w:lvlText w:val="•"/>
      <w:lvlJc w:val="left"/>
      <w:pPr>
        <w:tabs>
          <w:tab w:val="num" w:pos="1800"/>
        </w:tabs>
        <w:ind w:left="1584" w:hanging="144"/>
      </w:pPr>
      <w:rPr>
        <w:rFonts w:ascii="Arial" w:hAnsi="Arial" w:hint="default"/>
        <w:color w:val="F36C43" w:themeColor="text2"/>
      </w:rPr>
    </w:lvl>
    <w:lvl w:ilvl="3" w:tplc="FFFFFFFF">
      <w:start w:val="44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FFFFFFFF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FFFFFFFF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FFFFFFFF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FFFFFFFF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FFFFFFFF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5" w15:restartNumberingAfterBreak="0">
    <w:nsid w:val="786D3346"/>
    <w:multiLevelType w:val="hybridMultilevel"/>
    <w:tmpl w:val="03A2D386"/>
    <w:lvl w:ilvl="0" w:tplc="0A7690BE">
      <w:start w:val="1"/>
      <w:numFmt w:val="bullet"/>
      <w:pStyle w:val="BulletStyle1"/>
      <w:lvlText w:val="•"/>
      <w:lvlJc w:val="left"/>
      <w:pPr>
        <w:tabs>
          <w:tab w:val="num" w:pos="360"/>
        </w:tabs>
        <w:ind w:left="144" w:hanging="144"/>
      </w:pPr>
      <w:rPr>
        <w:rFonts w:ascii="Arial" w:hAnsi="Arial" w:hint="default"/>
        <w:color w:val="023A57" w:themeColor="background2"/>
      </w:rPr>
    </w:lvl>
    <w:lvl w:ilvl="1" w:tplc="7130B3AA">
      <w:start w:val="1"/>
      <w:numFmt w:val="bullet"/>
      <w:pStyle w:val="BulletStyle2"/>
      <w:lvlText w:val="•"/>
      <w:lvlJc w:val="left"/>
      <w:pPr>
        <w:tabs>
          <w:tab w:val="num" w:pos="1080"/>
        </w:tabs>
        <w:ind w:left="864" w:hanging="144"/>
      </w:pPr>
      <w:rPr>
        <w:rFonts w:ascii="Arial" w:hAnsi="Arial" w:hint="default"/>
        <w:color w:val="009CC7" w:themeColor="accent1"/>
      </w:rPr>
    </w:lvl>
    <w:lvl w:ilvl="2" w:tplc="3B36145E">
      <w:start w:val="203"/>
      <w:numFmt w:val="bullet"/>
      <w:lvlText w:val="•"/>
      <w:lvlJc w:val="left"/>
      <w:pPr>
        <w:tabs>
          <w:tab w:val="num" w:pos="1800"/>
        </w:tabs>
        <w:ind w:left="1656" w:hanging="216"/>
      </w:pPr>
      <w:rPr>
        <w:rFonts w:ascii="Arial" w:hAnsi="Arial" w:hint="default"/>
        <w:color w:val="F36C43" w:themeColor="text2"/>
      </w:rPr>
    </w:lvl>
    <w:lvl w:ilvl="3" w:tplc="FFFFFFFF">
      <w:start w:val="44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FFFFFFFF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FFFFFFFF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FFFFFFFF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FFFFFFFF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FFFFFFFF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num w:numId="1" w16cid:durableId="973831053">
    <w:abstractNumId w:val="5"/>
  </w:num>
  <w:num w:numId="2" w16cid:durableId="2044284190">
    <w:abstractNumId w:val="4"/>
  </w:num>
  <w:num w:numId="3" w16cid:durableId="634023097">
    <w:abstractNumId w:val="3"/>
  </w:num>
  <w:num w:numId="4" w16cid:durableId="537357599">
    <w:abstractNumId w:val="0"/>
  </w:num>
  <w:num w:numId="5" w16cid:durableId="1543980733">
    <w:abstractNumId w:val="2"/>
  </w:num>
  <w:num w:numId="6" w16cid:durableId="2117751572">
    <w:abstractNumId w:val="1"/>
  </w:num>
  <w:num w:numId="7" w16cid:durableId="75340520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508301735">
    <w:abstractNumId w:val="2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efaultTableStyle w:val="GridTable4-Accent4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1158"/>
    <w:rsid w:val="0000180C"/>
    <w:rsid w:val="00001B76"/>
    <w:rsid w:val="00004487"/>
    <w:rsid w:val="0000563F"/>
    <w:rsid w:val="0000751C"/>
    <w:rsid w:val="00011EE6"/>
    <w:rsid w:val="000140F3"/>
    <w:rsid w:val="00016762"/>
    <w:rsid w:val="00016B74"/>
    <w:rsid w:val="00023D01"/>
    <w:rsid w:val="00026CD4"/>
    <w:rsid w:val="00050F96"/>
    <w:rsid w:val="00055125"/>
    <w:rsid w:val="00064BEB"/>
    <w:rsid w:val="00064C3F"/>
    <w:rsid w:val="0007004D"/>
    <w:rsid w:val="00073E45"/>
    <w:rsid w:val="000773A7"/>
    <w:rsid w:val="00094B99"/>
    <w:rsid w:val="000A100D"/>
    <w:rsid w:val="000A17EE"/>
    <w:rsid w:val="000A3E15"/>
    <w:rsid w:val="000A5E57"/>
    <w:rsid w:val="000C51A0"/>
    <w:rsid w:val="000D11B3"/>
    <w:rsid w:val="000D1F37"/>
    <w:rsid w:val="000D4C68"/>
    <w:rsid w:val="000E208E"/>
    <w:rsid w:val="000F2717"/>
    <w:rsid w:val="000F2BF5"/>
    <w:rsid w:val="000F3530"/>
    <w:rsid w:val="000F3FF9"/>
    <w:rsid w:val="000F4EE1"/>
    <w:rsid w:val="000F5211"/>
    <w:rsid w:val="001103F2"/>
    <w:rsid w:val="001245CE"/>
    <w:rsid w:val="001311AD"/>
    <w:rsid w:val="00134FDF"/>
    <w:rsid w:val="0014546C"/>
    <w:rsid w:val="00151147"/>
    <w:rsid w:val="0016512D"/>
    <w:rsid w:val="001778A4"/>
    <w:rsid w:val="00181852"/>
    <w:rsid w:val="00182DA3"/>
    <w:rsid w:val="00183CB6"/>
    <w:rsid w:val="00195377"/>
    <w:rsid w:val="001A7462"/>
    <w:rsid w:val="001B4DD0"/>
    <w:rsid w:val="001B5794"/>
    <w:rsid w:val="001B6C5B"/>
    <w:rsid w:val="001C29A8"/>
    <w:rsid w:val="001C469E"/>
    <w:rsid w:val="001C7A9F"/>
    <w:rsid w:val="001D5E46"/>
    <w:rsid w:val="001E3C7E"/>
    <w:rsid w:val="001F21F2"/>
    <w:rsid w:val="001F791C"/>
    <w:rsid w:val="00205958"/>
    <w:rsid w:val="00216CF8"/>
    <w:rsid w:val="002262CA"/>
    <w:rsid w:val="00232904"/>
    <w:rsid w:val="0023476E"/>
    <w:rsid w:val="002418E4"/>
    <w:rsid w:val="00247932"/>
    <w:rsid w:val="00261316"/>
    <w:rsid w:val="0028504D"/>
    <w:rsid w:val="00290D09"/>
    <w:rsid w:val="00295B01"/>
    <w:rsid w:val="00297C16"/>
    <w:rsid w:val="002B4496"/>
    <w:rsid w:val="002C205F"/>
    <w:rsid w:val="002D5751"/>
    <w:rsid w:val="002F5A80"/>
    <w:rsid w:val="00301985"/>
    <w:rsid w:val="003048F7"/>
    <w:rsid w:val="00307A2A"/>
    <w:rsid w:val="00311572"/>
    <w:rsid w:val="00314778"/>
    <w:rsid w:val="003375C6"/>
    <w:rsid w:val="00361E98"/>
    <w:rsid w:val="00371A3E"/>
    <w:rsid w:val="00374598"/>
    <w:rsid w:val="00381CDD"/>
    <w:rsid w:val="00384078"/>
    <w:rsid w:val="003841BF"/>
    <w:rsid w:val="00391224"/>
    <w:rsid w:val="00394C40"/>
    <w:rsid w:val="003D20F1"/>
    <w:rsid w:val="003D74BB"/>
    <w:rsid w:val="003D785C"/>
    <w:rsid w:val="00406D6D"/>
    <w:rsid w:val="00415321"/>
    <w:rsid w:val="00417CA9"/>
    <w:rsid w:val="00447871"/>
    <w:rsid w:val="00447C14"/>
    <w:rsid w:val="00455B4B"/>
    <w:rsid w:val="00464F8C"/>
    <w:rsid w:val="00473A70"/>
    <w:rsid w:val="00473E04"/>
    <w:rsid w:val="00480E5D"/>
    <w:rsid w:val="00484846"/>
    <w:rsid w:val="00491146"/>
    <w:rsid w:val="004A157F"/>
    <w:rsid w:val="004A31EA"/>
    <w:rsid w:val="004A5D1D"/>
    <w:rsid w:val="004A626F"/>
    <w:rsid w:val="004B4D18"/>
    <w:rsid w:val="004B7ACE"/>
    <w:rsid w:val="004C32B9"/>
    <w:rsid w:val="004D14E2"/>
    <w:rsid w:val="004E0394"/>
    <w:rsid w:val="004E1CD2"/>
    <w:rsid w:val="004E20D8"/>
    <w:rsid w:val="004E3942"/>
    <w:rsid w:val="004F370B"/>
    <w:rsid w:val="004F6D85"/>
    <w:rsid w:val="00503963"/>
    <w:rsid w:val="00515CB7"/>
    <w:rsid w:val="005266BE"/>
    <w:rsid w:val="00526B5B"/>
    <w:rsid w:val="00536F14"/>
    <w:rsid w:val="005375FC"/>
    <w:rsid w:val="00537C49"/>
    <w:rsid w:val="00540ABD"/>
    <w:rsid w:val="0054222E"/>
    <w:rsid w:val="00545C88"/>
    <w:rsid w:val="00552C0B"/>
    <w:rsid w:val="00553C13"/>
    <w:rsid w:val="0056204A"/>
    <w:rsid w:val="005623F5"/>
    <w:rsid w:val="005641A4"/>
    <w:rsid w:val="005721C9"/>
    <w:rsid w:val="005762D2"/>
    <w:rsid w:val="0058339E"/>
    <w:rsid w:val="0059597F"/>
    <w:rsid w:val="005B1FDC"/>
    <w:rsid w:val="005C4AC7"/>
    <w:rsid w:val="005C7084"/>
    <w:rsid w:val="005D77FE"/>
    <w:rsid w:val="00612E94"/>
    <w:rsid w:val="00615868"/>
    <w:rsid w:val="006164CA"/>
    <w:rsid w:val="006341EA"/>
    <w:rsid w:val="006364C7"/>
    <w:rsid w:val="006371E6"/>
    <w:rsid w:val="00646162"/>
    <w:rsid w:val="006463E8"/>
    <w:rsid w:val="00651D68"/>
    <w:rsid w:val="00662897"/>
    <w:rsid w:val="00671158"/>
    <w:rsid w:val="006753C5"/>
    <w:rsid w:val="00676143"/>
    <w:rsid w:val="0067747D"/>
    <w:rsid w:val="00682E96"/>
    <w:rsid w:val="006873AE"/>
    <w:rsid w:val="006975CD"/>
    <w:rsid w:val="006B255C"/>
    <w:rsid w:val="006B41D6"/>
    <w:rsid w:val="006B5B98"/>
    <w:rsid w:val="006D6D05"/>
    <w:rsid w:val="006E64D6"/>
    <w:rsid w:val="006F5223"/>
    <w:rsid w:val="00704F79"/>
    <w:rsid w:val="007150F5"/>
    <w:rsid w:val="007170E5"/>
    <w:rsid w:val="007239A9"/>
    <w:rsid w:val="007275F3"/>
    <w:rsid w:val="00727E46"/>
    <w:rsid w:val="00757DC2"/>
    <w:rsid w:val="00762562"/>
    <w:rsid w:val="00764621"/>
    <w:rsid w:val="00790E52"/>
    <w:rsid w:val="007B17C3"/>
    <w:rsid w:val="007B1842"/>
    <w:rsid w:val="007B7B3F"/>
    <w:rsid w:val="007C0BEA"/>
    <w:rsid w:val="007D0963"/>
    <w:rsid w:val="007E1D74"/>
    <w:rsid w:val="007E31B7"/>
    <w:rsid w:val="007E3EDD"/>
    <w:rsid w:val="007F215F"/>
    <w:rsid w:val="007F3AFD"/>
    <w:rsid w:val="007F7CC2"/>
    <w:rsid w:val="00802C9F"/>
    <w:rsid w:val="008073B8"/>
    <w:rsid w:val="00811570"/>
    <w:rsid w:val="00814552"/>
    <w:rsid w:val="00816CCF"/>
    <w:rsid w:val="00821A4B"/>
    <w:rsid w:val="00840427"/>
    <w:rsid w:val="00844D06"/>
    <w:rsid w:val="008462A9"/>
    <w:rsid w:val="00860DF2"/>
    <w:rsid w:val="00861355"/>
    <w:rsid w:val="00862F01"/>
    <w:rsid w:val="00864BFD"/>
    <w:rsid w:val="0086527F"/>
    <w:rsid w:val="00887BA8"/>
    <w:rsid w:val="0089227A"/>
    <w:rsid w:val="008A6515"/>
    <w:rsid w:val="008B13E8"/>
    <w:rsid w:val="008D33E1"/>
    <w:rsid w:val="008D4325"/>
    <w:rsid w:val="008E7292"/>
    <w:rsid w:val="008F3E57"/>
    <w:rsid w:val="008F5CA2"/>
    <w:rsid w:val="00916912"/>
    <w:rsid w:val="009377B5"/>
    <w:rsid w:val="0094488F"/>
    <w:rsid w:val="00950E5D"/>
    <w:rsid w:val="00954253"/>
    <w:rsid w:val="00956DBA"/>
    <w:rsid w:val="00974BB2"/>
    <w:rsid w:val="00982B7F"/>
    <w:rsid w:val="009854C0"/>
    <w:rsid w:val="0098697B"/>
    <w:rsid w:val="00991306"/>
    <w:rsid w:val="00993B21"/>
    <w:rsid w:val="00994E15"/>
    <w:rsid w:val="009A72F0"/>
    <w:rsid w:val="009B048C"/>
    <w:rsid w:val="009B3308"/>
    <w:rsid w:val="009B62EA"/>
    <w:rsid w:val="009C0BB4"/>
    <w:rsid w:val="009C0C7D"/>
    <w:rsid w:val="009C7302"/>
    <w:rsid w:val="009D3DCC"/>
    <w:rsid w:val="009E2426"/>
    <w:rsid w:val="009E6514"/>
    <w:rsid w:val="009F3D6F"/>
    <w:rsid w:val="00A132C4"/>
    <w:rsid w:val="00A204D2"/>
    <w:rsid w:val="00A2373C"/>
    <w:rsid w:val="00A2685D"/>
    <w:rsid w:val="00A3240A"/>
    <w:rsid w:val="00A67454"/>
    <w:rsid w:val="00A808C0"/>
    <w:rsid w:val="00A932ED"/>
    <w:rsid w:val="00A95082"/>
    <w:rsid w:val="00A9577F"/>
    <w:rsid w:val="00AA6935"/>
    <w:rsid w:val="00AB162A"/>
    <w:rsid w:val="00AC38F8"/>
    <w:rsid w:val="00AD0EE5"/>
    <w:rsid w:val="00AD445F"/>
    <w:rsid w:val="00AD68CF"/>
    <w:rsid w:val="00AE0487"/>
    <w:rsid w:val="00AE3A6B"/>
    <w:rsid w:val="00AE68AE"/>
    <w:rsid w:val="00B010FE"/>
    <w:rsid w:val="00B254A3"/>
    <w:rsid w:val="00B30851"/>
    <w:rsid w:val="00B31D8D"/>
    <w:rsid w:val="00B34226"/>
    <w:rsid w:val="00B3452C"/>
    <w:rsid w:val="00B46272"/>
    <w:rsid w:val="00B67629"/>
    <w:rsid w:val="00B74B0D"/>
    <w:rsid w:val="00B76F5D"/>
    <w:rsid w:val="00B83F15"/>
    <w:rsid w:val="00B879E4"/>
    <w:rsid w:val="00B90C69"/>
    <w:rsid w:val="00B9173D"/>
    <w:rsid w:val="00B96817"/>
    <w:rsid w:val="00BA0D36"/>
    <w:rsid w:val="00BA592B"/>
    <w:rsid w:val="00BB0C5B"/>
    <w:rsid w:val="00BC0552"/>
    <w:rsid w:val="00BC5345"/>
    <w:rsid w:val="00BC59CB"/>
    <w:rsid w:val="00BF36FA"/>
    <w:rsid w:val="00BF46BB"/>
    <w:rsid w:val="00BF7D33"/>
    <w:rsid w:val="00C017DD"/>
    <w:rsid w:val="00C01CD6"/>
    <w:rsid w:val="00C02438"/>
    <w:rsid w:val="00C02EB0"/>
    <w:rsid w:val="00C10625"/>
    <w:rsid w:val="00C15786"/>
    <w:rsid w:val="00C17FE0"/>
    <w:rsid w:val="00C25AF1"/>
    <w:rsid w:val="00C268E7"/>
    <w:rsid w:val="00C35503"/>
    <w:rsid w:val="00C37202"/>
    <w:rsid w:val="00C46FC9"/>
    <w:rsid w:val="00C65FFF"/>
    <w:rsid w:val="00C70AB8"/>
    <w:rsid w:val="00C75C16"/>
    <w:rsid w:val="00C84CD9"/>
    <w:rsid w:val="00C9253B"/>
    <w:rsid w:val="00CA3DC0"/>
    <w:rsid w:val="00CB67B5"/>
    <w:rsid w:val="00CC7040"/>
    <w:rsid w:val="00CD0A21"/>
    <w:rsid w:val="00CD234C"/>
    <w:rsid w:val="00CD5905"/>
    <w:rsid w:val="00CE5483"/>
    <w:rsid w:val="00CE681D"/>
    <w:rsid w:val="00CE7E7C"/>
    <w:rsid w:val="00CF5177"/>
    <w:rsid w:val="00D0269A"/>
    <w:rsid w:val="00D04942"/>
    <w:rsid w:val="00D2404B"/>
    <w:rsid w:val="00D36674"/>
    <w:rsid w:val="00D43A8D"/>
    <w:rsid w:val="00D509A5"/>
    <w:rsid w:val="00D51837"/>
    <w:rsid w:val="00D57843"/>
    <w:rsid w:val="00D65042"/>
    <w:rsid w:val="00D67D2D"/>
    <w:rsid w:val="00D74C7A"/>
    <w:rsid w:val="00D766B4"/>
    <w:rsid w:val="00D85EE7"/>
    <w:rsid w:val="00D865DB"/>
    <w:rsid w:val="00D92035"/>
    <w:rsid w:val="00D95E8F"/>
    <w:rsid w:val="00DA10F4"/>
    <w:rsid w:val="00DA1EC0"/>
    <w:rsid w:val="00DB6BD2"/>
    <w:rsid w:val="00DC0C9C"/>
    <w:rsid w:val="00DC0E8E"/>
    <w:rsid w:val="00DC39F5"/>
    <w:rsid w:val="00DF22F6"/>
    <w:rsid w:val="00DF30AB"/>
    <w:rsid w:val="00E13579"/>
    <w:rsid w:val="00E14771"/>
    <w:rsid w:val="00E307DD"/>
    <w:rsid w:val="00E34F0F"/>
    <w:rsid w:val="00E44078"/>
    <w:rsid w:val="00E520C1"/>
    <w:rsid w:val="00E530CB"/>
    <w:rsid w:val="00E56B89"/>
    <w:rsid w:val="00E61353"/>
    <w:rsid w:val="00E7069F"/>
    <w:rsid w:val="00E850A1"/>
    <w:rsid w:val="00E87E15"/>
    <w:rsid w:val="00E918D5"/>
    <w:rsid w:val="00E91E15"/>
    <w:rsid w:val="00E955FC"/>
    <w:rsid w:val="00EE1C40"/>
    <w:rsid w:val="00EF583A"/>
    <w:rsid w:val="00EF7B98"/>
    <w:rsid w:val="00F02AFD"/>
    <w:rsid w:val="00F07643"/>
    <w:rsid w:val="00F13CE8"/>
    <w:rsid w:val="00F15ABA"/>
    <w:rsid w:val="00F1782F"/>
    <w:rsid w:val="00F23798"/>
    <w:rsid w:val="00F24993"/>
    <w:rsid w:val="00F31151"/>
    <w:rsid w:val="00F4545A"/>
    <w:rsid w:val="00F53701"/>
    <w:rsid w:val="00F62269"/>
    <w:rsid w:val="00F64D38"/>
    <w:rsid w:val="00F656EA"/>
    <w:rsid w:val="00F70C36"/>
    <w:rsid w:val="00F738C8"/>
    <w:rsid w:val="00F74EE9"/>
    <w:rsid w:val="00F76A16"/>
    <w:rsid w:val="00F774EE"/>
    <w:rsid w:val="00F923EF"/>
    <w:rsid w:val="00F947D9"/>
    <w:rsid w:val="00F97CC4"/>
    <w:rsid w:val="00FB273A"/>
    <w:rsid w:val="00FC1907"/>
    <w:rsid w:val="00FC1B84"/>
    <w:rsid w:val="00FD212F"/>
    <w:rsid w:val="00FD4970"/>
    <w:rsid w:val="00FD7EAF"/>
    <w:rsid w:val="00FE2929"/>
    <w:rsid w:val="00FE3032"/>
    <w:rsid w:val="00FE48D3"/>
    <w:rsid w:val="0116B6A9"/>
    <w:rsid w:val="06A01BF6"/>
    <w:rsid w:val="08CAB954"/>
    <w:rsid w:val="30970449"/>
    <w:rsid w:val="51D929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B335E4C"/>
  <w15:chartTrackingRefBased/>
  <w15:docId w15:val="{1DAE5D16-FF98-E34D-9937-10C4E2CCEF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Theme="minorHAnsi" w:hAnsi="Arial" w:cs="Arial"/>
        <w:color w:val="050505" w:themeColor="text1"/>
        <w:sz w:val="22"/>
        <w:szCs w:val="22"/>
        <w:lang w:val="en-US" w:eastAsia="en-US" w:bidi="ar-SA"/>
      </w:rPr>
    </w:rPrDefault>
    <w:pPrDefault>
      <w:pPr>
        <w:spacing w:line="312" w:lineRule="auto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AE68AE"/>
  </w:style>
  <w:style w:type="paragraph" w:styleId="Heading1">
    <w:name w:val="heading 1"/>
    <w:basedOn w:val="Normal"/>
    <w:next w:val="Normal"/>
    <w:link w:val="Heading1Char"/>
    <w:uiPriority w:val="9"/>
    <w:qFormat/>
    <w:rsid w:val="00B879E4"/>
    <w:pPr>
      <w:spacing w:line="276" w:lineRule="auto"/>
      <w:outlineLvl w:val="0"/>
    </w:pPr>
    <w:rPr>
      <w:rFonts w:ascii="Times New Roman" w:hAnsi="Times New Roman" w:cs="Times New Roman"/>
      <w:color w:val="023A57" w:themeColor="background2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879E4"/>
    <w:pPr>
      <w:spacing w:line="360" w:lineRule="auto"/>
      <w:outlineLvl w:val="1"/>
    </w:pPr>
    <w:rPr>
      <w:rFonts w:ascii="Times New Roman" w:hAnsi="Times New Roman" w:cs="Times New Roman"/>
      <w:color w:val="009CC7" w:themeColor="accent1"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B879E4"/>
    <w:pPr>
      <w:spacing w:line="360" w:lineRule="auto"/>
      <w:outlineLvl w:val="2"/>
    </w:pPr>
    <w:rPr>
      <w:rFonts w:ascii="Times New Roman" w:hAnsi="Times New Roman" w:cs="Times New Roman"/>
      <w:b/>
      <w:bCs/>
      <w:color w:val="023A57" w:themeColor="background2"/>
      <w:sz w:val="32"/>
      <w:szCs w:val="32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B879E4"/>
    <w:pPr>
      <w:spacing w:line="360" w:lineRule="auto"/>
      <w:outlineLvl w:val="3"/>
    </w:pPr>
    <w:rPr>
      <w:rFonts w:ascii="Times New Roman" w:hAnsi="Times New Roman" w:cs="Times New Roman"/>
      <w:color w:val="023A57" w:themeColor="background2"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DC0C9C"/>
    <w:pPr>
      <w:spacing w:line="360" w:lineRule="auto"/>
      <w:outlineLvl w:val="4"/>
    </w:pPr>
    <w:rPr>
      <w:rFonts w:ascii="Times New Roman" w:hAnsi="Times New Roman" w:cs="Times New Roman"/>
      <w:b/>
      <w:color w:val="5C9247" w:themeColor="accent5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DC0C9C"/>
    <w:pPr>
      <w:spacing w:line="360" w:lineRule="auto"/>
      <w:outlineLvl w:val="5"/>
    </w:pPr>
    <w:rPr>
      <w:rFonts w:ascii="Times New Roman" w:hAnsi="Times New Roman" w:cs="Times New Roman"/>
      <w:b/>
      <w:bCs/>
      <w:color w:val="023A57" w:themeColor="background2"/>
      <w:spacing w:val="20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rsid w:val="00295B01"/>
    <w:pPr>
      <w:keepNext/>
      <w:keepLines/>
      <w:spacing w:before="40"/>
      <w:outlineLvl w:val="6"/>
    </w:pPr>
    <w:rPr>
      <w:rFonts w:eastAsiaTheme="majorEastAsia" w:cstheme="majorBidi"/>
      <w:i/>
      <w:iCs/>
      <w:color w:val="004D63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87BA8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87BA8"/>
    <w:rPr>
      <w:rFonts w:ascii="Arial" w:hAnsi="Arial"/>
      <w:sz w:val="18"/>
    </w:rPr>
  </w:style>
  <w:style w:type="paragraph" w:styleId="Footer">
    <w:name w:val="footer"/>
    <w:basedOn w:val="Normal"/>
    <w:link w:val="FooterChar"/>
    <w:uiPriority w:val="99"/>
    <w:unhideWhenUsed/>
    <w:rsid w:val="00887BA8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87BA8"/>
    <w:rPr>
      <w:rFonts w:ascii="Arial" w:hAnsi="Arial"/>
      <w:sz w:val="18"/>
    </w:rPr>
  </w:style>
  <w:style w:type="character" w:styleId="Hyperlink">
    <w:name w:val="Hyperlink"/>
    <w:uiPriority w:val="99"/>
    <w:unhideWhenUsed/>
    <w:rsid w:val="003D785C"/>
    <w:rPr>
      <w:rFonts w:ascii="Arial" w:hAnsi="Arial" w:cs="Arial"/>
      <w:color w:val="009CC7" w:themeColor="accent1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2B4496"/>
    <w:rPr>
      <w:rFonts w:ascii="Arial" w:hAnsi="Arial"/>
      <w:color w:val="605E5C"/>
      <w:sz w:val="18"/>
      <w:shd w:val="clear" w:color="auto" w:fill="E1DFDD"/>
    </w:rPr>
  </w:style>
  <w:style w:type="table" w:styleId="TableGrid">
    <w:name w:val="Table Grid"/>
    <w:basedOn w:val="TableNormal"/>
    <w:uiPriority w:val="39"/>
    <w:rsid w:val="0020595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4-Accent1">
    <w:name w:val="Grid Table 4 Accent 1"/>
    <w:basedOn w:val="TableNormal"/>
    <w:uiPriority w:val="49"/>
    <w:rsid w:val="00205958"/>
    <w:tblPr>
      <w:tblStyleRowBandSize w:val="1"/>
      <w:tblStyleColBandSize w:val="1"/>
      <w:tblBorders>
        <w:top w:val="single" w:sz="4" w:space="0" w:color="44D6FF" w:themeColor="accent1" w:themeTint="99"/>
        <w:left w:val="single" w:sz="4" w:space="0" w:color="44D6FF" w:themeColor="accent1" w:themeTint="99"/>
        <w:bottom w:val="single" w:sz="4" w:space="0" w:color="44D6FF" w:themeColor="accent1" w:themeTint="99"/>
        <w:right w:val="single" w:sz="4" w:space="0" w:color="44D6FF" w:themeColor="accent1" w:themeTint="99"/>
        <w:insideH w:val="single" w:sz="4" w:space="0" w:color="44D6FF" w:themeColor="accent1" w:themeTint="99"/>
        <w:insideV w:val="single" w:sz="4" w:space="0" w:color="44D6FF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9CC7" w:themeColor="accent1"/>
          <w:left w:val="single" w:sz="4" w:space="0" w:color="009CC7" w:themeColor="accent1"/>
          <w:bottom w:val="single" w:sz="4" w:space="0" w:color="009CC7" w:themeColor="accent1"/>
          <w:right w:val="single" w:sz="4" w:space="0" w:color="009CC7" w:themeColor="accent1"/>
          <w:insideH w:val="nil"/>
          <w:insideV w:val="nil"/>
        </w:tcBorders>
        <w:shd w:val="clear" w:color="auto" w:fill="009CC7" w:themeFill="accent1"/>
      </w:tcPr>
    </w:tblStylePr>
    <w:tblStylePr w:type="lastRow">
      <w:rPr>
        <w:b/>
        <w:bCs/>
      </w:rPr>
      <w:tblPr/>
      <w:tcPr>
        <w:tcBorders>
          <w:top w:val="double" w:sz="4" w:space="0" w:color="009CC7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F1FF" w:themeFill="accent1" w:themeFillTint="33"/>
      </w:tcPr>
    </w:tblStylePr>
    <w:tblStylePr w:type="band1Horz">
      <w:tblPr/>
      <w:tcPr>
        <w:shd w:val="clear" w:color="auto" w:fill="C0F1FF" w:themeFill="accent1" w:themeFillTint="33"/>
      </w:tcPr>
    </w:tblStylePr>
  </w:style>
  <w:style w:type="character" w:styleId="PageNumber">
    <w:name w:val="page number"/>
    <w:basedOn w:val="DefaultParagraphFont"/>
    <w:uiPriority w:val="99"/>
    <w:semiHidden/>
    <w:unhideWhenUsed/>
    <w:rsid w:val="00B76F5D"/>
    <w:rPr>
      <w:rFonts w:ascii="Arial" w:hAnsi="Arial"/>
      <w:sz w:val="18"/>
    </w:rPr>
  </w:style>
  <w:style w:type="character" w:styleId="FollowedHyperlink">
    <w:name w:val="FollowedHyperlink"/>
    <w:basedOn w:val="DefaultParagraphFont"/>
    <w:uiPriority w:val="99"/>
    <w:semiHidden/>
    <w:unhideWhenUsed/>
    <w:rsid w:val="00050F96"/>
    <w:rPr>
      <w:rFonts w:ascii="Arial" w:hAnsi="Arial"/>
      <w:color w:val="954F72" w:themeColor="followedHyperlink"/>
      <w:sz w:val="18"/>
      <w:u w:val="single"/>
    </w:rPr>
  </w:style>
  <w:style w:type="table" w:styleId="GridTable4-Accent2">
    <w:name w:val="Grid Table 4 Accent 2"/>
    <w:basedOn w:val="TableNormal"/>
    <w:uiPriority w:val="49"/>
    <w:rsid w:val="004B7ACE"/>
    <w:tblPr>
      <w:tblStyleRowBandSize w:val="1"/>
      <w:tblStyleColBandSize w:val="1"/>
      <w:tblBorders>
        <w:top w:val="single" w:sz="4" w:space="0" w:color="58B4E5" w:themeColor="accent2" w:themeTint="99"/>
        <w:left w:val="single" w:sz="4" w:space="0" w:color="58B4E5" w:themeColor="accent2" w:themeTint="99"/>
        <w:bottom w:val="single" w:sz="4" w:space="0" w:color="58B4E5" w:themeColor="accent2" w:themeTint="99"/>
        <w:right w:val="single" w:sz="4" w:space="0" w:color="58B4E5" w:themeColor="accent2" w:themeTint="99"/>
        <w:insideH w:val="single" w:sz="4" w:space="0" w:color="58B4E5" w:themeColor="accent2" w:themeTint="99"/>
        <w:insideV w:val="single" w:sz="4" w:space="0" w:color="58B4E5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975A5" w:themeColor="accent2"/>
          <w:left w:val="single" w:sz="4" w:space="0" w:color="1975A5" w:themeColor="accent2"/>
          <w:bottom w:val="single" w:sz="4" w:space="0" w:color="1975A5" w:themeColor="accent2"/>
          <w:right w:val="single" w:sz="4" w:space="0" w:color="1975A5" w:themeColor="accent2"/>
          <w:insideH w:val="nil"/>
          <w:insideV w:val="nil"/>
        </w:tcBorders>
        <w:shd w:val="clear" w:color="auto" w:fill="1975A5" w:themeFill="accent2"/>
      </w:tcPr>
    </w:tblStylePr>
    <w:tblStylePr w:type="lastRow">
      <w:rPr>
        <w:b/>
        <w:bCs/>
      </w:rPr>
      <w:tblPr/>
      <w:tcPr>
        <w:tcBorders>
          <w:top w:val="double" w:sz="4" w:space="0" w:color="1975A5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7E6F6" w:themeFill="accent2" w:themeFillTint="33"/>
      </w:tcPr>
    </w:tblStylePr>
    <w:tblStylePr w:type="band1Horz">
      <w:tblPr/>
      <w:tcPr>
        <w:shd w:val="clear" w:color="auto" w:fill="C7E6F6" w:themeFill="accent2" w:themeFillTint="33"/>
      </w:tcPr>
    </w:tblStylePr>
  </w:style>
  <w:style w:type="character" w:customStyle="1" w:styleId="Heading1Char">
    <w:name w:val="Heading 1 Char"/>
    <w:basedOn w:val="DefaultParagraphFont"/>
    <w:link w:val="Heading1"/>
    <w:uiPriority w:val="9"/>
    <w:rsid w:val="00B879E4"/>
    <w:rPr>
      <w:rFonts w:ascii="Times New Roman" w:hAnsi="Times New Roman" w:cs="Times New Roman"/>
      <w:color w:val="023A57" w:themeColor="background2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B879E4"/>
    <w:rPr>
      <w:rFonts w:ascii="Times New Roman" w:hAnsi="Times New Roman" w:cs="Times New Roman"/>
      <w:color w:val="009CC7" w:themeColor="accent1"/>
      <w:sz w:val="36"/>
      <w:szCs w:val="36"/>
    </w:rPr>
  </w:style>
  <w:style w:type="character" w:customStyle="1" w:styleId="Heading3Char">
    <w:name w:val="Heading 3 Char"/>
    <w:basedOn w:val="DefaultParagraphFont"/>
    <w:link w:val="Heading3"/>
    <w:uiPriority w:val="9"/>
    <w:rsid w:val="00B879E4"/>
    <w:rPr>
      <w:rFonts w:ascii="Times New Roman" w:hAnsi="Times New Roman" w:cs="Times New Roman"/>
      <w:b/>
      <w:bCs/>
      <w:color w:val="023A57" w:themeColor="background2"/>
      <w:sz w:val="32"/>
      <w:szCs w:val="32"/>
    </w:rPr>
  </w:style>
  <w:style w:type="character" w:customStyle="1" w:styleId="Heading4Char">
    <w:name w:val="Heading 4 Char"/>
    <w:basedOn w:val="DefaultParagraphFont"/>
    <w:link w:val="Heading4"/>
    <w:uiPriority w:val="9"/>
    <w:rsid w:val="00B879E4"/>
    <w:rPr>
      <w:rFonts w:ascii="Times New Roman" w:hAnsi="Times New Roman" w:cs="Times New Roman"/>
      <w:color w:val="023A57" w:themeColor="background2"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rsid w:val="00DC0C9C"/>
    <w:rPr>
      <w:rFonts w:ascii="Times New Roman" w:hAnsi="Times New Roman" w:cs="Times New Roman"/>
      <w:b/>
      <w:color w:val="5C9247" w:themeColor="accent5"/>
    </w:rPr>
  </w:style>
  <w:style w:type="character" w:customStyle="1" w:styleId="Heading6Char">
    <w:name w:val="Heading 6 Char"/>
    <w:basedOn w:val="DefaultParagraphFont"/>
    <w:link w:val="Heading6"/>
    <w:uiPriority w:val="9"/>
    <w:rsid w:val="00DC0C9C"/>
    <w:rPr>
      <w:rFonts w:ascii="Times New Roman" w:hAnsi="Times New Roman" w:cs="Times New Roman"/>
      <w:b/>
      <w:bCs/>
      <w:color w:val="023A57" w:themeColor="background2"/>
      <w:spacing w:val="20"/>
    </w:rPr>
  </w:style>
  <w:style w:type="table" w:styleId="GridTable4-Accent4">
    <w:name w:val="Grid Table 4 Accent 4"/>
    <w:aliases w:val="RetireeFirst Table"/>
    <w:basedOn w:val="TableGrid"/>
    <w:uiPriority w:val="49"/>
    <w:rsid w:val="007B7B3F"/>
    <w:rPr>
      <w:rFonts w:ascii="Times New Roman" w:hAnsi="Times New Roman"/>
      <w:sz w:val="21"/>
    </w:rPr>
    <w:tblPr>
      <w:tblStyleRowBandSize w:val="1"/>
      <w:tblStyleColBandSize w:val="1"/>
      <w:tblBorders>
        <w:top w:val="single" w:sz="4" w:space="0" w:color="E7E7E7" w:themeColor="accent4" w:themeTint="99"/>
        <w:left w:val="single" w:sz="4" w:space="0" w:color="E7E7E7" w:themeColor="accent4" w:themeTint="99"/>
        <w:bottom w:val="single" w:sz="4" w:space="0" w:color="E7E7E7" w:themeColor="accent4" w:themeTint="99"/>
        <w:right w:val="single" w:sz="4" w:space="0" w:color="E7E7E7" w:themeColor="accent4" w:themeTint="99"/>
        <w:insideH w:val="single" w:sz="4" w:space="0" w:color="E7E7E7" w:themeColor="accent4" w:themeTint="99"/>
        <w:insideV w:val="single" w:sz="4" w:space="0" w:color="E7E7E7" w:themeColor="accent4" w:themeTint="99"/>
      </w:tblBorders>
    </w:tblPr>
    <w:tcPr>
      <w:tcMar>
        <w:top w:w="72" w:type="dxa"/>
        <w:left w:w="115" w:type="dxa"/>
        <w:bottom w:w="72" w:type="dxa"/>
        <w:right w:w="115" w:type="dxa"/>
      </w:tcMar>
    </w:tcPr>
    <w:tblStylePr w:type="firstRow">
      <w:rPr>
        <w:rFonts w:ascii="Times New Roman" w:hAnsi="Times New Roman"/>
        <w:b/>
        <w:bCs/>
        <w:color w:val="FFFFFF" w:themeColor="background1"/>
        <w:sz w:val="22"/>
      </w:rPr>
      <w:tblPr/>
      <w:tcPr>
        <w:shd w:val="clear" w:color="auto" w:fill="023A57" w:themeFill="background2"/>
        <w:vAlign w:val="center"/>
      </w:tcPr>
    </w:tblStylePr>
    <w:tblStylePr w:type="lastRow">
      <w:rPr>
        <w:b/>
        <w:bCs/>
      </w:rPr>
      <w:tblPr/>
      <w:tcPr>
        <w:tcBorders>
          <w:top w:val="double" w:sz="4" w:space="0" w:color="D8D8D8" w:themeColor="accent4"/>
        </w:tcBorders>
      </w:tcPr>
    </w:tblStylePr>
    <w:tblStylePr w:type="firstCol">
      <w:rPr>
        <w:rFonts w:ascii="Arial" w:hAnsi="Arial"/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7F7F7" w:themeFill="accent4" w:themeFillTint="33"/>
      </w:tcPr>
    </w:tblStylePr>
    <w:tblStylePr w:type="band1Horz">
      <w:rPr>
        <w:rFonts w:ascii="Arial" w:hAnsi="Arial"/>
        <w:sz w:val="20"/>
      </w:rPr>
      <w:tblPr/>
      <w:tcPr>
        <w:shd w:val="clear" w:color="auto" w:fill="F7F7F7" w:themeFill="accent4" w:themeFillTint="33"/>
      </w:tcPr>
    </w:tblStylePr>
    <w:tblStylePr w:type="band2Horz">
      <w:rPr>
        <w:rFonts w:ascii="Arial" w:hAnsi="Arial"/>
        <w:sz w:val="20"/>
      </w:rPr>
      <w:tblPr/>
      <w:tcPr>
        <w:shd w:val="clear" w:color="auto" w:fill="FFFFFF" w:themeFill="background1"/>
      </w:tcPr>
    </w:tblStylePr>
    <w:tblStylePr w:type="nwCell">
      <w:rPr>
        <w:rFonts w:ascii="Times New Roman" w:hAnsi="Times New Roman"/>
        <w:b/>
        <w:sz w:val="22"/>
      </w:rPr>
    </w:tblStylePr>
  </w:style>
  <w:style w:type="paragraph" w:customStyle="1" w:styleId="BulletStyle1">
    <w:name w:val="Bullet Style 1"/>
    <w:basedOn w:val="Normal"/>
    <w:rsid w:val="00DC0C9C"/>
    <w:pPr>
      <w:numPr>
        <w:numId w:val="1"/>
      </w:numPr>
      <w:spacing w:line="360" w:lineRule="auto"/>
    </w:pPr>
    <w:rPr>
      <w:sz w:val="24"/>
      <w:szCs w:val="24"/>
    </w:rPr>
  </w:style>
  <w:style w:type="paragraph" w:customStyle="1" w:styleId="BulletStyle2">
    <w:name w:val="Bullet Style 2"/>
    <w:basedOn w:val="BulletStyle1"/>
    <w:next w:val="Normal"/>
    <w:rsid w:val="00DC0C9C"/>
    <w:pPr>
      <w:numPr>
        <w:ilvl w:val="1"/>
      </w:numPr>
    </w:pPr>
  </w:style>
  <w:style w:type="paragraph" w:styleId="Title">
    <w:name w:val="Title"/>
    <w:basedOn w:val="Normal"/>
    <w:next w:val="Normal"/>
    <w:link w:val="TitleChar"/>
    <w:uiPriority w:val="10"/>
    <w:qFormat/>
    <w:rsid w:val="00887BA8"/>
    <w:rPr>
      <w:rFonts w:ascii="Times New Roman" w:hAnsi="Times New Roman" w:cs="Times New Roman"/>
      <w:b/>
      <w:bCs/>
      <w:color w:val="023A57" w:themeColor="background2"/>
      <w:sz w:val="90"/>
      <w:szCs w:val="90"/>
    </w:rPr>
  </w:style>
  <w:style w:type="character" w:customStyle="1" w:styleId="TitleChar">
    <w:name w:val="Title Char"/>
    <w:basedOn w:val="DefaultParagraphFont"/>
    <w:link w:val="Title"/>
    <w:uiPriority w:val="10"/>
    <w:rsid w:val="00887BA8"/>
    <w:rPr>
      <w:rFonts w:ascii="Times New Roman" w:hAnsi="Times New Roman" w:cs="Times New Roman"/>
      <w:b/>
      <w:bCs/>
      <w:color w:val="023A57" w:themeColor="background2"/>
      <w:sz w:val="90"/>
      <w:szCs w:val="90"/>
    </w:rPr>
  </w:style>
  <w:style w:type="paragraph" w:styleId="Subtitle">
    <w:name w:val="Subtitle"/>
    <w:basedOn w:val="Normal"/>
    <w:next w:val="Normal"/>
    <w:link w:val="SubtitleChar"/>
    <w:uiPriority w:val="11"/>
    <w:qFormat/>
    <w:rsid w:val="00B879E4"/>
    <w:pPr>
      <w:spacing w:line="276" w:lineRule="auto"/>
    </w:pPr>
    <w:rPr>
      <w:rFonts w:ascii="Times New Roman" w:hAnsi="Times New Roman" w:cs="Times New Roman"/>
      <w:color w:val="009CC7" w:themeColor="accent1"/>
      <w:sz w:val="50"/>
      <w:szCs w:val="50"/>
    </w:rPr>
  </w:style>
  <w:style w:type="character" w:customStyle="1" w:styleId="SubtitleChar">
    <w:name w:val="Subtitle Char"/>
    <w:basedOn w:val="DefaultParagraphFont"/>
    <w:link w:val="Subtitle"/>
    <w:uiPriority w:val="11"/>
    <w:rsid w:val="00B879E4"/>
    <w:rPr>
      <w:rFonts w:ascii="Times New Roman" w:hAnsi="Times New Roman" w:cs="Times New Roman"/>
      <w:color w:val="009CC7" w:themeColor="accent1"/>
      <w:sz w:val="50"/>
      <w:szCs w:val="50"/>
    </w:rPr>
  </w:style>
  <w:style w:type="paragraph" w:customStyle="1" w:styleId="Contact">
    <w:name w:val="Contact"/>
    <w:basedOn w:val="Normal"/>
    <w:qFormat/>
    <w:rsid w:val="00887BA8"/>
    <w:pPr>
      <w:spacing w:line="276" w:lineRule="auto"/>
    </w:pPr>
    <w:rPr>
      <w:color w:val="023A57" w:themeColor="background2"/>
    </w:rPr>
  </w:style>
  <w:style w:type="paragraph" w:customStyle="1" w:styleId="EmployeeName">
    <w:name w:val="Employee Name"/>
    <w:basedOn w:val="Normal"/>
    <w:qFormat/>
    <w:rsid w:val="00B879E4"/>
    <w:pPr>
      <w:spacing w:line="276" w:lineRule="auto"/>
    </w:pPr>
    <w:rPr>
      <w:rFonts w:ascii="Times New Roman" w:hAnsi="Times New Roman" w:cs="Times New Roman"/>
      <w:color w:val="009CC7" w:themeColor="accent1"/>
      <w:sz w:val="32"/>
      <w:szCs w:val="32"/>
    </w:rPr>
  </w:style>
  <w:style w:type="paragraph" w:customStyle="1" w:styleId="BodyforMembers12pt">
    <w:name w:val="Body for Members 12pt"/>
    <w:basedOn w:val="Normal"/>
    <w:qFormat/>
    <w:rsid w:val="00DC0C9C"/>
    <w:rPr>
      <w:sz w:val="24"/>
    </w:rPr>
  </w:style>
  <w:style w:type="paragraph" w:customStyle="1" w:styleId="BulletStyle3">
    <w:name w:val="Bullet Style 3"/>
    <w:basedOn w:val="BulletStyle1"/>
    <w:next w:val="Normal"/>
    <w:rsid w:val="00DC0C9C"/>
    <w:pPr>
      <w:numPr>
        <w:ilvl w:val="2"/>
        <w:numId w:val="2"/>
      </w:numPr>
    </w:pPr>
  </w:style>
  <w:style w:type="table" w:styleId="GridTable4-Accent5">
    <w:name w:val="Grid Table 4 Accent 5"/>
    <w:basedOn w:val="TableNormal"/>
    <w:uiPriority w:val="49"/>
    <w:rsid w:val="00B879E4"/>
    <w:tblPr>
      <w:tblStyleRowBandSize w:val="1"/>
      <w:tblStyleColBandSize w:val="1"/>
      <w:tblBorders>
        <w:top w:val="single" w:sz="4" w:space="0" w:color="99C588" w:themeColor="accent5" w:themeTint="99"/>
        <w:left w:val="single" w:sz="4" w:space="0" w:color="99C588" w:themeColor="accent5" w:themeTint="99"/>
        <w:bottom w:val="single" w:sz="4" w:space="0" w:color="99C588" w:themeColor="accent5" w:themeTint="99"/>
        <w:right w:val="single" w:sz="4" w:space="0" w:color="99C588" w:themeColor="accent5" w:themeTint="99"/>
        <w:insideH w:val="single" w:sz="4" w:space="0" w:color="99C588" w:themeColor="accent5" w:themeTint="99"/>
        <w:insideV w:val="single" w:sz="4" w:space="0" w:color="99C588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C9247" w:themeColor="accent5"/>
          <w:left w:val="single" w:sz="4" w:space="0" w:color="5C9247" w:themeColor="accent5"/>
          <w:bottom w:val="single" w:sz="4" w:space="0" w:color="5C9247" w:themeColor="accent5"/>
          <w:right w:val="single" w:sz="4" w:space="0" w:color="5C9247" w:themeColor="accent5"/>
          <w:insideH w:val="nil"/>
          <w:insideV w:val="nil"/>
        </w:tcBorders>
        <w:shd w:val="clear" w:color="auto" w:fill="5C9247" w:themeFill="accent5"/>
      </w:tcPr>
    </w:tblStylePr>
    <w:tblStylePr w:type="lastRow">
      <w:rPr>
        <w:b/>
        <w:bCs/>
      </w:rPr>
      <w:tblPr/>
      <w:tcPr>
        <w:tcBorders>
          <w:top w:val="double" w:sz="4" w:space="0" w:color="5C9247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BD7" w:themeFill="accent5" w:themeFillTint="33"/>
      </w:tcPr>
    </w:tblStylePr>
    <w:tblStylePr w:type="band1Horz">
      <w:tblPr/>
      <w:tcPr>
        <w:shd w:val="clear" w:color="auto" w:fill="DDEBD7" w:themeFill="accent5" w:themeFillTint="33"/>
      </w:tcPr>
    </w:tblStylePr>
  </w:style>
  <w:style w:type="character" w:customStyle="1" w:styleId="Heading7Char">
    <w:name w:val="Heading 7 Char"/>
    <w:basedOn w:val="DefaultParagraphFont"/>
    <w:link w:val="Heading7"/>
    <w:uiPriority w:val="9"/>
    <w:semiHidden/>
    <w:rsid w:val="00295B01"/>
    <w:rPr>
      <w:rFonts w:ascii="Arial" w:eastAsiaTheme="majorEastAsia" w:hAnsi="Arial" w:cstheme="majorBidi"/>
      <w:i/>
      <w:iCs/>
      <w:color w:val="004D63" w:themeColor="accent1" w:themeShade="7F"/>
    </w:rPr>
  </w:style>
  <w:style w:type="paragraph" w:customStyle="1" w:styleId="TableBody">
    <w:name w:val="Table Body"/>
    <w:basedOn w:val="Normal"/>
    <w:link w:val="TableBodyChar"/>
    <w:autoRedefine/>
    <w:qFormat/>
    <w:rsid w:val="00DC0C9C"/>
    <w:rPr>
      <w:sz w:val="24"/>
      <w:szCs w:val="24"/>
    </w:rPr>
  </w:style>
  <w:style w:type="paragraph" w:customStyle="1" w:styleId="TableHeaders">
    <w:name w:val="Table Headers"/>
    <w:basedOn w:val="Normal"/>
    <w:next w:val="TableBody"/>
    <w:link w:val="TableHeadersChar"/>
    <w:autoRedefine/>
    <w:qFormat/>
    <w:rsid w:val="00DC0C9C"/>
    <w:rPr>
      <w:rFonts w:ascii="Times New Roman" w:hAnsi="Times New Roman"/>
      <w:color w:val="FFFFFF" w:themeColor="background1"/>
      <w:sz w:val="24"/>
      <w:szCs w:val="24"/>
    </w:rPr>
  </w:style>
  <w:style w:type="table" w:styleId="GridTable5Dark">
    <w:name w:val="Grid Table 5 Dark"/>
    <w:basedOn w:val="TableNormal"/>
    <w:uiPriority w:val="50"/>
    <w:rsid w:val="00DC39F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DCDCD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50505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50505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50505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50505" w:themeFill="text1"/>
      </w:tcPr>
    </w:tblStylePr>
    <w:tblStylePr w:type="band1Vert">
      <w:tblPr/>
      <w:tcPr>
        <w:shd w:val="clear" w:color="auto" w:fill="9B9B9B" w:themeFill="text1" w:themeFillTint="66"/>
      </w:tcPr>
    </w:tblStylePr>
    <w:tblStylePr w:type="band1Horz">
      <w:tblPr/>
      <w:tcPr>
        <w:shd w:val="clear" w:color="auto" w:fill="9B9B9B" w:themeFill="text1" w:themeFillTint="66"/>
      </w:tcPr>
    </w:tblStylePr>
  </w:style>
  <w:style w:type="table" w:customStyle="1" w:styleId="Style1">
    <w:name w:val="Style1"/>
    <w:basedOn w:val="TableNormal"/>
    <w:uiPriority w:val="99"/>
    <w:rsid w:val="00DC39F5"/>
    <w:rPr>
      <w:rFonts w:ascii="Times New Roman" w:hAnsi="Times New Roman"/>
    </w:rPr>
    <w:tblPr/>
  </w:style>
  <w:style w:type="character" w:customStyle="1" w:styleId="TableHeadersChar">
    <w:name w:val="Table Headers Char"/>
    <w:basedOn w:val="DefaultParagraphFont"/>
    <w:link w:val="TableHeaders"/>
    <w:rsid w:val="00DC0C9C"/>
    <w:rPr>
      <w:rFonts w:ascii="Times New Roman" w:hAnsi="Times New Roman"/>
      <w:color w:val="FFFFFF" w:themeColor="background1"/>
      <w:sz w:val="24"/>
      <w:szCs w:val="24"/>
    </w:rPr>
  </w:style>
  <w:style w:type="table" w:styleId="GridTable5Dark-Accent5">
    <w:name w:val="Grid Table 5 Dark Accent 5"/>
    <w:basedOn w:val="TableNormal"/>
    <w:uiPriority w:val="50"/>
    <w:rsid w:val="00AA6935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DEBD7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C9247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C9247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C9247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C9247" w:themeFill="accent5"/>
      </w:tcPr>
    </w:tblStylePr>
    <w:tblStylePr w:type="band1Vert">
      <w:tblPr/>
      <w:tcPr>
        <w:shd w:val="clear" w:color="auto" w:fill="BBD8B0" w:themeFill="accent5" w:themeFillTint="66"/>
      </w:tcPr>
    </w:tblStylePr>
    <w:tblStylePr w:type="band1Horz">
      <w:tblPr/>
      <w:tcPr>
        <w:shd w:val="clear" w:color="auto" w:fill="BBD8B0" w:themeFill="accent5" w:themeFillTint="66"/>
      </w:tcPr>
    </w:tblStylePr>
  </w:style>
  <w:style w:type="character" w:customStyle="1" w:styleId="TableBodyChar">
    <w:name w:val="Table Body Char"/>
    <w:basedOn w:val="DefaultParagraphFont"/>
    <w:link w:val="TableBody"/>
    <w:rsid w:val="00DC0C9C"/>
    <w:rPr>
      <w:sz w:val="24"/>
      <w:szCs w:val="24"/>
    </w:rPr>
  </w:style>
  <w:style w:type="table" w:customStyle="1" w:styleId="Test">
    <w:name w:val="Test"/>
    <w:basedOn w:val="TableNormal"/>
    <w:uiPriority w:val="99"/>
    <w:rsid w:val="00A204D2"/>
    <w:pPr>
      <w:spacing w:line="240" w:lineRule="auto"/>
    </w:pPr>
    <w:rPr>
      <w:rFonts w:ascii="Times New Roman" w:hAnsi="Times New Roman"/>
    </w:rPr>
    <w:tblPr>
      <w:tblStyleRowBandSize w:val="1"/>
      <w:tblStyleColBandSize w:val="1"/>
      <w:tblBorders>
        <w:top w:val="single" w:sz="2" w:space="0" w:color="FFFFFF" w:themeColor="background1"/>
        <w:left w:val="single" w:sz="2" w:space="0" w:color="FFFFFF" w:themeColor="background1"/>
        <w:bottom w:val="single" w:sz="2" w:space="0" w:color="FFFFFF" w:themeColor="background1"/>
        <w:right w:val="single" w:sz="2" w:space="0" w:color="FFFFFF" w:themeColor="background1"/>
        <w:insideH w:val="single" w:sz="2" w:space="0" w:color="FFFFFF" w:themeColor="background1"/>
        <w:insideV w:val="single" w:sz="2" w:space="0" w:color="FFFFFF" w:themeColor="background1"/>
      </w:tblBorders>
    </w:tblPr>
    <w:tcPr>
      <w:shd w:val="clear" w:color="auto" w:fill="F2F5F5"/>
    </w:tcPr>
    <w:tblStylePr w:type="band2Vert">
      <w:pPr>
        <w:jc w:val="left"/>
      </w:pPr>
      <w:rPr>
        <w:rFonts w:ascii="Times New Roman" w:hAnsi="Times New Roman"/>
        <w:sz w:val="20"/>
      </w:rPr>
      <w:tblPr/>
      <w:tcPr>
        <w:shd w:val="clear" w:color="auto" w:fill="FFFFFF" w:themeFill="background1"/>
        <w:vAlign w:val="center"/>
      </w:tcPr>
    </w:tblStylePr>
    <w:tblStylePr w:type="band1Horz">
      <w:rPr>
        <w:rFonts w:ascii="Times New Roman" w:hAnsi="Times New Roman"/>
        <w:b w:val="0"/>
        <w:i w:val="0"/>
      </w:rPr>
    </w:tblStylePr>
    <w:tblStylePr w:type="band2Horz">
      <w:rPr>
        <w:rFonts w:ascii="Times New Roman" w:hAnsi="Times New Roman"/>
      </w:rPr>
    </w:tblStylePr>
  </w:style>
  <w:style w:type="table" w:customStyle="1" w:styleId="Style2">
    <w:name w:val="Style2"/>
    <w:basedOn w:val="TableNormal"/>
    <w:uiPriority w:val="99"/>
    <w:rsid w:val="00A204D2"/>
    <w:pPr>
      <w:spacing w:line="240" w:lineRule="auto"/>
    </w:pPr>
    <w:rPr>
      <w:rFonts w:ascii="Times New Roman" w:hAnsi="Times New Roman"/>
    </w:rPr>
    <w:tblPr/>
  </w:style>
  <w:style w:type="paragraph" w:styleId="ListParagraph">
    <w:name w:val="List Paragraph"/>
    <w:basedOn w:val="Normal"/>
    <w:link w:val="ListParagraphChar"/>
    <w:uiPriority w:val="34"/>
    <w:qFormat/>
    <w:rsid w:val="0094488F"/>
    <w:pPr>
      <w:spacing w:after="200" w:line="276" w:lineRule="auto"/>
      <w:ind w:left="720"/>
      <w:contextualSpacing/>
    </w:pPr>
    <w:rPr>
      <w:rFonts w:asciiTheme="minorHAnsi" w:hAnsiTheme="minorHAnsi" w:cstheme="minorBidi"/>
      <w:color w:val="auto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E530CB"/>
    <w:rPr>
      <w:rFonts w:asciiTheme="minorHAnsi" w:hAnsiTheme="minorHAnsi" w:cstheme="minorBidi"/>
      <w:color w:val="auto"/>
    </w:rPr>
  </w:style>
  <w:style w:type="character" w:styleId="CommentReference">
    <w:name w:val="annotation reference"/>
    <w:basedOn w:val="DefaultParagraphFont"/>
    <w:uiPriority w:val="99"/>
    <w:semiHidden/>
    <w:unhideWhenUsed/>
    <w:rsid w:val="007E1D7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7E1D7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E1D7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E1D7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E1D74"/>
    <w:rPr>
      <w:b/>
      <w:bCs/>
      <w:sz w:val="20"/>
      <w:szCs w:val="20"/>
    </w:rPr>
  </w:style>
  <w:style w:type="paragraph" w:customStyle="1" w:styleId="xmsonormal">
    <w:name w:val="x_msonormal"/>
    <w:basedOn w:val="Normal"/>
    <w:rsid w:val="0054222E"/>
    <w:pPr>
      <w:spacing w:line="240" w:lineRule="auto"/>
    </w:pPr>
    <w:rPr>
      <w:rFonts w:ascii="Calibri" w:hAnsi="Calibri" w:cs="Calibri"/>
      <w:color w:val="auto"/>
    </w:rPr>
  </w:style>
  <w:style w:type="paragraph" w:customStyle="1" w:styleId="xbodyformembers12pt">
    <w:name w:val="x_bodyformembers12pt"/>
    <w:basedOn w:val="Normal"/>
    <w:rsid w:val="0054222E"/>
    <w:rPr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496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73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9779429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97232">
          <w:marLeft w:val="180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788103">
          <w:marLeft w:val="252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63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000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58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19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921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Theme1">
  <a:themeElements>
    <a:clrScheme name="Retiree First 1">
      <a:dk1>
        <a:srgbClr val="050505"/>
      </a:dk1>
      <a:lt1>
        <a:srgbClr val="FFFFFF"/>
      </a:lt1>
      <a:dk2>
        <a:srgbClr val="F36C43"/>
      </a:dk2>
      <a:lt2>
        <a:srgbClr val="023A57"/>
      </a:lt2>
      <a:accent1>
        <a:srgbClr val="009CC7"/>
      </a:accent1>
      <a:accent2>
        <a:srgbClr val="1975A5"/>
      </a:accent2>
      <a:accent3>
        <a:srgbClr val="A5A5A5"/>
      </a:accent3>
      <a:accent4>
        <a:srgbClr val="D8D8D8"/>
      </a:accent4>
      <a:accent5>
        <a:srgbClr val="5C9247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 Them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 Them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Theme1" id="{217FF8AA-EF78-9842-95EC-967BDFDB749F}" vid="{7468EC92-4686-EA4E-A1B4-E9BA92620B37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BDC2F8F-C105-524E-9F88-957C44CC04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191</TotalTime>
  <Pages>7</Pages>
  <Words>1029</Words>
  <Characters>5109</Characters>
  <Application>Microsoft Office Word</Application>
  <DocSecurity>0</DocSecurity>
  <Lines>204</Lines>
  <Paragraphs>142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DOUBLE ZERO</vt:lpstr>
    </vt:vector>
  </TitlesOfParts>
  <Company/>
  <LinksUpToDate>false</LinksUpToDate>
  <CharactersWithSpaces>5996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DOUBLE ZERO</dc:title>
  <dc:subject/>
  <dc:creator>Jillian Paul</dc:creator>
  <cp:keywords/>
  <dc:description/>
  <cp:lastModifiedBy>Stephanie Aldover</cp:lastModifiedBy>
  <cp:revision>34</cp:revision>
  <cp:lastPrinted>2023-09-12T18:00:00Z</cp:lastPrinted>
  <dcterms:created xsi:type="dcterms:W3CDTF">2025-10-03T18:04:00Z</dcterms:created>
  <dcterms:modified xsi:type="dcterms:W3CDTF">2025-11-14T21:41:00Z</dcterms:modified>
</cp:coreProperties>
</file>